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4FAC4" w14:textId="77777777" w:rsidR="00D15AD5" w:rsidRPr="00213EFF" w:rsidRDefault="00D15AD5" w:rsidP="00D15AD5">
      <w:pPr>
        <w:shd w:val="clear" w:color="auto" w:fill="99CCFF"/>
        <w:autoSpaceDN w:val="0"/>
        <w:adjustRightInd w:val="0"/>
        <w:spacing w:before="100" w:beforeAutospacing="1" w:after="100" w:afterAutospacing="1"/>
        <w:ind w:left="-142" w:right="-427"/>
        <w:jc w:val="center"/>
        <w:rPr>
          <w:rFonts w:asciiTheme="minorHAnsi" w:hAnsiTheme="minorHAnsi" w:cstheme="minorHAnsi"/>
          <w:b/>
          <w:sz w:val="22"/>
          <w:szCs w:val="22"/>
          <w:lang w:eastAsia="es-ES"/>
        </w:rPr>
      </w:pPr>
      <w:r w:rsidRPr="00213EFF">
        <w:rPr>
          <w:rFonts w:asciiTheme="minorHAnsi" w:hAnsiTheme="minorHAnsi" w:cstheme="minorHAnsi"/>
          <w:b/>
          <w:sz w:val="22"/>
          <w:szCs w:val="22"/>
          <w:lang w:eastAsia="es-ES"/>
        </w:rPr>
        <w:t>REDUCCIÓN EFECTIVA DEL USO DEL AGUA</w:t>
      </w:r>
    </w:p>
    <w:p w14:paraId="0CD88F0E" w14:textId="2DC8081A" w:rsidR="00FF551C" w:rsidRPr="00213EFF" w:rsidRDefault="00FF551C" w:rsidP="00FF551C">
      <w:pPr>
        <w:ind w:right="-1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13EFF">
        <w:rPr>
          <w:rFonts w:asciiTheme="minorHAnsi" w:hAnsiTheme="minorHAnsi" w:cstheme="minorHAnsi"/>
          <w:b/>
          <w:sz w:val="28"/>
          <w:szCs w:val="28"/>
        </w:rPr>
        <w:t xml:space="preserve">DECLARACIÓN RESPONSABLE RELATIVA A SOLICITUD DE INVERSIONES DE MEJORA DE UNA INSTALACIÓN DE RIEGO EXISTENTE EN CASOS DE MASAS DE AGUA DE CALIDAD CUANTITATIVA INFERIOR A BUENA, EN RELACIÓN CON LA CONSECUCIÓN DE LA REDUCCIÓN EFECTIVA DEL CONSUMO DE AGUA </w:t>
      </w:r>
    </w:p>
    <w:p w14:paraId="39CF6B01" w14:textId="77777777" w:rsidR="0083273B" w:rsidRPr="00213EFF" w:rsidRDefault="0083273B" w:rsidP="0083273B">
      <w:pPr>
        <w:pStyle w:val="Prrafodelista"/>
        <w:ind w:left="786"/>
        <w:jc w:val="center"/>
        <w:rPr>
          <w:rFonts w:asciiTheme="minorHAnsi" w:hAnsiTheme="minorHAnsi" w:cstheme="minorHAnsi"/>
          <w:sz w:val="22"/>
          <w:szCs w:val="22"/>
        </w:rPr>
      </w:pPr>
    </w:p>
    <w:p w14:paraId="74B532F1" w14:textId="0F412616" w:rsidR="0083273B" w:rsidRPr="00213EFF" w:rsidRDefault="0083273B" w:rsidP="0083273B">
      <w:pPr>
        <w:pStyle w:val="Prrafodelista"/>
        <w:spacing w:line="360" w:lineRule="auto"/>
        <w:ind w:left="5742"/>
        <w:rPr>
          <w:rFonts w:asciiTheme="minorHAnsi" w:hAnsiTheme="minorHAnsi" w:cstheme="minorHAnsi"/>
          <w:sz w:val="22"/>
          <w:szCs w:val="22"/>
        </w:rPr>
      </w:pPr>
      <w:r w:rsidRPr="00213EFF">
        <w:rPr>
          <w:rFonts w:asciiTheme="minorHAnsi" w:hAnsiTheme="minorHAnsi" w:cstheme="minorHAnsi"/>
          <w:sz w:val="22"/>
          <w:szCs w:val="22"/>
        </w:rPr>
        <w:t xml:space="preserve">En 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</w:rPr>
        <w:t xml:space="preserve">, a 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eastAsia="es-ES"/>
        </w:rPr>
        <w:fldChar w:fldCharType="end"/>
      </w:r>
    </w:p>
    <w:p w14:paraId="6670382A" w14:textId="77777777" w:rsidR="0083273B" w:rsidRPr="00213EFF" w:rsidRDefault="0083273B" w:rsidP="0083273B">
      <w:pPr>
        <w:pStyle w:val="Prrafodelista"/>
        <w:spacing w:line="360" w:lineRule="auto"/>
        <w:ind w:left="786"/>
        <w:rPr>
          <w:rFonts w:asciiTheme="minorHAnsi" w:hAnsiTheme="minorHAnsi" w:cstheme="minorHAnsi"/>
          <w:sz w:val="22"/>
          <w:szCs w:val="22"/>
        </w:rPr>
      </w:pPr>
    </w:p>
    <w:p w14:paraId="7A27A3C2" w14:textId="77777777" w:rsidR="0083273B" w:rsidRPr="00213EFF" w:rsidRDefault="0083273B" w:rsidP="0083273B">
      <w:pPr>
        <w:pStyle w:val="Prrafodelista"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213EFF">
        <w:rPr>
          <w:rFonts w:asciiTheme="minorHAnsi" w:hAnsiTheme="minorHAnsi" w:cstheme="minorHAnsi"/>
          <w:sz w:val="22"/>
          <w:szCs w:val="22"/>
        </w:rPr>
        <w:t xml:space="preserve">D/Dña. 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</w:rPr>
        <w:t xml:space="preserve">  con NIF 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86080899"/>
          <w:placeholder>
            <w:docPart w:val="25A0ADD27EFA4601B1BA3B07A27F981F"/>
          </w:placeholder>
        </w:sdtPr>
        <w:sdtEndPr/>
        <w:sdtContent>
          <w:r w:rsidRPr="00213EFF">
            <w:rPr>
              <w:rFonts w:asciiTheme="minorHAnsi" w:hAnsiTheme="minorHAnsi" w:cstheme="minorHAnsi"/>
              <w:sz w:val="22"/>
              <w:szCs w:val="22"/>
            </w:rPr>
            <w:t xml:space="preserve">en </w:t>
          </w:r>
        </w:sdtContent>
      </w:sdt>
      <w:r w:rsidRPr="00213EFF">
        <w:rPr>
          <w:rFonts w:asciiTheme="minorHAnsi" w:hAnsiTheme="minorHAnsi" w:cstheme="minorHAnsi"/>
          <w:sz w:val="22"/>
          <w:szCs w:val="22"/>
        </w:rPr>
        <w:t xml:space="preserve"> representación de 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</w:rPr>
        <w:t xml:space="preserve"> con NIF 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</w:rPr>
        <w:t xml:space="preserve">  OP nº 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C23705" w14:textId="77777777" w:rsidR="0083273B" w:rsidRPr="00213EFF" w:rsidRDefault="0083273B" w:rsidP="0083273B">
      <w:pPr>
        <w:pStyle w:val="Prrafodelista"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EC5AA3B" w14:textId="77777777" w:rsidR="0083273B" w:rsidRPr="00213EFF" w:rsidRDefault="0083273B" w:rsidP="0083273B">
      <w:pPr>
        <w:pStyle w:val="Prrafodelista"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213EFF">
        <w:rPr>
          <w:rFonts w:asciiTheme="minorHAnsi" w:hAnsiTheme="minorHAnsi" w:cstheme="minorHAnsi"/>
          <w:sz w:val="22"/>
          <w:szCs w:val="22"/>
        </w:rPr>
        <w:t>DECLARA RESPONSABLEMENTE</w:t>
      </w:r>
    </w:p>
    <w:p w14:paraId="00209D76" w14:textId="77777777" w:rsidR="0083273B" w:rsidRPr="00213EFF" w:rsidRDefault="0083273B" w:rsidP="0083273B">
      <w:pPr>
        <w:pStyle w:val="Prrafodelista"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17C5D39" w14:textId="7D6A2148" w:rsidR="0083273B" w:rsidRPr="00213EFF" w:rsidRDefault="0083273B" w:rsidP="0083273B">
      <w:pPr>
        <w:pStyle w:val="Prrafodelista"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213EFF">
        <w:rPr>
          <w:rFonts w:asciiTheme="minorHAnsi" w:hAnsiTheme="minorHAnsi" w:cstheme="minorHAnsi"/>
          <w:sz w:val="22"/>
          <w:szCs w:val="22"/>
        </w:rPr>
        <w:t xml:space="preserve">Que con la inversión 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instrText xml:space="preserve"> FORMTEXT </w:instrTex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separate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bCs/>
          <w:sz w:val="22"/>
          <w:szCs w:val="22"/>
          <w:lang w:val="es-ES_tradnl"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val="es-ES_tradnl" w:eastAsia="es-ES"/>
        </w:rPr>
        <w:t> </w:t>
      </w:r>
      <w:r w:rsidRPr="00213EFF">
        <w:rPr>
          <w:rFonts w:asciiTheme="minorHAnsi" w:hAnsiTheme="minorHAnsi" w:cstheme="minorHAnsi"/>
          <w:sz w:val="22"/>
          <w:szCs w:val="22"/>
          <w:lang w:eastAsia="es-ES"/>
        </w:rPr>
        <w:fldChar w:fldCharType="end"/>
      </w:r>
      <w:r w:rsidRPr="00213EFF">
        <w:rPr>
          <w:rFonts w:asciiTheme="minorHAnsi" w:hAnsiTheme="minorHAnsi" w:cstheme="minorHAnsi"/>
          <w:sz w:val="22"/>
          <w:szCs w:val="22"/>
        </w:rPr>
        <w:t xml:space="preserve"> se conseguirá una reducción efectiva del consumo de agua, de manera que se contribuye a la consecución del buen estado de estas masas de agua (art.11.5 R 2022/126), siendo los % mínimos de ahorro de agua que debe alcanzar el beneficiario de la ayuda, en términos de reducción efectiva, los siguientes </w:t>
      </w:r>
      <w:r w:rsidR="00B05F7E">
        <w:rPr>
          <w:rFonts w:asciiTheme="minorHAnsi" w:hAnsiTheme="minorHAnsi" w:cstheme="minorHAnsi"/>
          <w:sz w:val="22"/>
          <w:szCs w:val="22"/>
        </w:rPr>
        <w:t xml:space="preserve">en el ámbito de la Confederación Hidrográfica </w:t>
      </w:r>
      <w:r w:rsidR="00AA1090">
        <w:rPr>
          <w:rFonts w:asciiTheme="minorHAnsi" w:hAnsiTheme="minorHAnsi" w:cstheme="minorHAnsi"/>
          <w:sz w:val="22"/>
          <w:szCs w:val="22"/>
        </w:rPr>
        <w:t>correspondiente</w:t>
      </w:r>
      <w:r w:rsidR="00B05F7E">
        <w:rPr>
          <w:rFonts w:asciiTheme="minorHAnsi" w:hAnsiTheme="minorHAnsi" w:cstheme="minorHAnsi"/>
          <w:sz w:val="22"/>
          <w:szCs w:val="22"/>
        </w:rPr>
        <w:t xml:space="preserve"> </w:t>
      </w:r>
      <w:r w:rsidRPr="00213EFF">
        <w:rPr>
          <w:rFonts w:asciiTheme="minorHAnsi" w:hAnsiTheme="minorHAnsi" w:cstheme="minorHAnsi"/>
          <w:sz w:val="22"/>
          <w:szCs w:val="22"/>
        </w:rPr>
        <w:t>(Conforme a la disposición adicional séptima del Real Decreto 35/2023, de 24 de enero</w:t>
      </w:r>
      <w:r w:rsidR="00B05F7E">
        <w:rPr>
          <w:rFonts w:asciiTheme="minorHAnsi" w:hAnsiTheme="minorHAnsi" w:cstheme="minorHAnsi"/>
          <w:sz w:val="22"/>
          <w:szCs w:val="22"/>
        </w:rPr>
        <w:t>)</w:t>
      </w:r>
      <w:r w:rsidRPr="00213EFF">
        <w:rPr>
          <w:rFonts w:asciiTheme="minorHAnsi" w:hAnsiTheme="minorHAnsi" w:cstheme="minorHAnsi"/>
          <w:sz w:val="22"/>
          <w:szCs w:val="22"/>
        </w:rPr>
        <w:t>:</w:t>
      </w:r>
    </w:p>
    <w:p w14:paraId="2B112335" w14:textId="497F0754" w:rsidR="0083273B" w:rsidRPr="00213EFF" w:rsidRDefault="00B05F7E" w:rsidP="002B4B8E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Theme="minorHAnsi" w:hAnsiTheme="minorHAnsi" w:cstheme="minorHAnsi"/>
          <w:sz w:val="22"/>
          <w:szCs w:val="22"/>
        </w:rPr>
        <w:tab/>
        <w:t>E</w:t>
      </w:r>
      <w:r w:rsidR="0083273B" w:rsidRPr="00213EFF">
        <w:rPr>
          <w:rFonts w:asciiTheme="minorHAnsi" w:hAnsiTheme="minorHAnsi" w:cstheme="minorHAnsi"/>
          <w:sz w:val="22"/>
          <w:szCs w:val="22"/>
        </w:rPr>
        <w:t>l 5 % del suministro normal en los últimos años</w:t>
      </w:r>
    </w:p>
    <w:p w14:paraId="2FAF8C9F" w14:textId="73F0F793" w:rsidR="0083273B" w:rsidRPr="00213EFF" w:rsidRDefault="00B05F7E" w:rsidP="002B4B8E">
      <w:pPr>
        <w:pStyle w:val="Prrafodelista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Theme="minorHAnsi" w:hAnsiTheme="minorHAnsi" w:cstheme="minorHAnsi"/>
          <w:sz w:val="22"/>
          <w:szCs w:val="22"/>
        </w:rPr>
        <w:tab/>
        <w:t>Q</w:t>
      </w:r>
      <w:r w:rsidR="0083273B" w:rsidRPr="00213EFF">
        <w:rPr>
          <w:rFonts w:asciiTheme="minorHAnsi" w:hAnsiTheme="minorHAnsi" w:cstheme="minorHAnsi"/>
          <w:sz w:val="22"/>
          <w:szCs w:val="22"/>
        </w:rPr>
        <w:t>ue se reducirá al 1 % del suministro normal en los últimos años para inversiones en parcela sobre regadíos que cuenten con sistema de riego localizado</w:t>
      </w:r>
    </w:p>
    <w:p w14:paraId="48845D05" w14:textId="77777777" w:rsidR="0083273B" w:rsidRPr="00213EFF" w:rsidRDefault="0083273B" w:rsidP="0083273B">
      <w:pPr>
        <w:pStyle w:val="Prrafodelista"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8F1704C" w14:textId="77777777" w:rsidR="0083273B" w:rsidRPr="00213EFF" w:rsidRDefault="0083273B" w:rsidP="0083273B">
      <w:pPr>
        <w:pStyle w:val="Prrafodelista"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16DC12C" w14:textId="77777777" w:rsidR="0083273B" w:rsidRPr="00213EFF" w:rsidRDefault="0083273B" w:rsidP="0083273B">
      <w:pPr>
        <w:pStyle w:val="Prrafodelista"/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BFB0758" w14:textId="0DA2D467" w:rsidR="007453C1" w:rsidRPr="00213EFF" w:rsidRDefault="007453C1" w:rsidP="007453C1">
      <w:pPr>
        <w:tabs>
          <w:tab w:val="left" w:pos="1725"/>
          <w:tab w:val="center" w:pos="425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13EFF">
        <w:rPr>
          <w:rFonts w:asciiTheme="minorHAnsi" w:hAnsiTheme="minorHAnsi" w:cstheme="minorHAnsi"/>
        </w:rPr>
        <w:t>En</w:t>
      </w:r>
      <w:proofErr w:type="gramStart"/>
      <w:r w:rsidRPr="00213EFF">
        <w:rPr>
          <w:rFonts w:asciiTheme="minorHAnsi" w:hAnsiTheme="minorHAnsi" w:cstheme="minorHAnsi"/>
        </w:rPr>
        <w:t>……………………………..., …..</w:t>
      </w:r>
      <w:proofErr w:type="gramEnd"/>
      <w:r w:rsidRPr="00213EFF">
        <w:rPr>
          <w:rFonts w:asciiTheme="minorHAnsi" w:hAnsiTheme="minorHAnsi" w:cstheme="minorHAnsi"/>
        </w:rPr>
        <w:t xml:space="preserve"> </w:t>
      </w:r>
      <w:proofErr w:type="gramStart"/>
      <w:r w:rsidRPr="00213EFF">
        <w:rPr>
          <w:rFonts w:asciiTheme="minorHAnsi" w:hAnsiTheme="minorHAnsi" w:cstheme="minorHAnsi"/>
        </w:rPr>
        <w:t>de</w:t>
      </w:r>
      <w:proofErr w:type="gramEnd"/>
      <w:r w:rsidRPr="00213EFF">
        <w:rPr>
          <w:rFonts w:asciiTheme="minorHAnsi" w:hAnsiTheme="minorHAnsi" w:cstheme="minorHAnsi"/>
        </w:rPr>
        <w:t xml:space="preserve"> ………………………………………… de 202…</w:t>
      </w:r>
    </w:p>
    <w:p w14:paraId="4855A3DE" w14:textId="77777777" w:rsidR="007453C1" w:rsidRPr="00213EFF" w:rsidRDefault="007453C1" w:rsidP="007453C1">
      <w:pPr>
        <w:jc w:val="center"/>
        <w:rPr>
          <w:rFonts w:asciiTheme="minorHAnsi" w:hAnsiTheme="minorHAnsi" w:cstheme="minorHAnsi"/>
        </w:rPr>
      </w:pPr>
    </w:p>
    <w:p w14:paraId="187C60E1" w14:textId="77777777" w:rsidR="007453C1" w:rsidRPr="00213EFF" w:rsidRDefault="007453C1" w:rsidP="007453C1">
      <w:pPr>
        <w:jc w:val="center"/>
        <w:rPr>
          <w:rFonts w:asciiTheme="minorHAnsi" w:hAnsiTheme="minorHAnsi" w:cstheme="minorHAnsi"/>
        </w:rPr>
      </w:pPr>
      <w:r w:rsidRPr="00213EFF">
        <w:rPr>
          <w:rFonts w:asciiTheme="minorHAnsi" w:hAnsiTheme="minorHAnsi" w:cstheme="minorHAnsi"/>
        </w:rPr>
        <w:t>Fdo. …………………………………………….</w:t>
      </w:r>
    </w:p>
    <w:p w14:paraId="3ABB2DF0" w14:textId="77777777" w:rsidR="007453C1" w:rsidRDefault="007453C1" w:rsidP="007453C1">
      <w:pPr>
        <w:spacing w:line="360" w:lineRule="auto"/>
        <w:ind w:left="1982" w:firstLine="850"/>
        <w:jc w:val="both"/>
        <w:rPr>
          <w:rFonts w:asciiTheme="minorHAnsi" w:hAnsiTheme="minorHAnsi" w:cstheme="minorHAnsi"/>
        </w:rPr>
      </w:pPr>
    </w:p>
    <w:p w14:paraId="558803D5" w14:textId="769D5A6C" w:rsidR="002B5B36" w:rsidRPr="00213EFF" w:rsidRDefault="007453C1" w:rsidP="007453C1">
      <w:pPr>
        <w:spacing w:line="360" w:lineRule="auto"/>
        <w:ind w:left="1982" w:firstLine="850"/>
        <w:jc w:val="both"/>
        <w:rPr>
          <w:rFonts w:asciiTheme="minorHAnsi" w:hAnsiTheme="minorHAnsi" w:cs="Calibri"/>
          <w:sz w:val="22"/>
          <w:szCs w:val="22"/>
        </w:rPr>
      </w:pPr>
      <w:r w:rsidRPr="00213EFF">
        <w:rPr>
          <w:rFonts w:asciiTheme="minorHAnsi" w:hAnsiTheme="minorHAnsi" w:cstheme="minorHAnsi"/>
        </w:rPr>
        <w:t xml:space="preserve">Cargo: </w:t>
      </w:r>
      <w:proofErr w:type="gramStart"/>
      <w:r w:rsidRPr="00213EFF">
        <w:rPr>
          <w:rFonts w:asciiTheme="minorHAnsi" w:hAnsiTheme="minorHAnsi" w:cstheme="minorHAnsi"/>
        </w:rPr>
        <w:t>…………………………………………</w:t>
      </w:r>
      <w:proofErr w:type="gramEnd"/>
    </w:p>
    <w:p w14:paraId="58806CE8" w14:textId="77777777" w:rsidR="00EB16BF" w:rsidRPr="00213EFF" w:rsidRDefault="00EB16BF" w:rsidP="00D15AD5">
      <w:pPr>
        <w:jc w:val="both"/>
        <w:rPr>
          <w:rFonts w:asciiTheme="minorHAnsi" w:hAnsiTheme="minorHAnsi" w:cs="Calibri"/>
          <w:sz w:val="22"/>
          <w:szCs w:val="22"/>
        </w:rPr>
      </w:pPr>
    </w:p>
    <w:p w14:paraId="51DED879" w14:textId="77777777" w:rsidR="00EB16BF" w:rsidRPr="00213EFF" w:rsidRDefault="00EB16BF" w:rsidP="00D15AD5">
      <w:pPr>
        <w:jc w:val="both"/>
        <w:rPr>
          <w:rFonts w:asciiTheme="minorHAnsi" w:hAnsiTheme="minorHAnsi" w:cs="Calibri"/>
          <w:sz w:val="22"/>
          <w:szCs w:val="22"/>
        </w:rPr>
      </w:pPr>
    </w:p>
    <w:p w14:paraId="3EC34E96" w14:textId="77777777" w:rsidR="00C14E4E" w:rsidRPr="00213EFF" w:rsidRDefault="00C14E4E" w:rsidP="00B05F7E">
      <w:pPr>
        <w:tabs>
          <w:tab w:val="left" w:pos="5812"/>
        </w:tabs>
        <w:jc w:val="both"/>
        <w:rPr>
          <w:rFonts w:asciiTheme="minorHAnsi" w:hAnsiTheme="minorHAnsi" w:cs="Calibri"/>
          <w:sz w:val="22"/>
          <w:szCs w:val="22"/>
        </w:rPr>
        <w:sectPr w:rsidR="00C14E4E" w:rsidRPr="00213EFF" w:rsidSect="0083273B">
          <w:headerReference w:type="even" r:id="rId8"/>
          <w:headerReference w:type="default" r:id="rId9"/>
          <w:headerReference w:type="first" r:id="rId10"/>
          <w:pgSz w:w="11907" w:h="16839" w:code="9"/>
          <w:pgMar w:top="1702" w:right="1417" w:bottom="567" w:left="1701" w:header="708" w:footer="708" w:gutter="0"/>
          <w:cols w:space="708"/>
          <w:docGrid w:linePitch="360"/>
        </w:sectPr>
      </w:pPr>
    </w:p>
    <w:p w14:paraId="77517F2B" w14:textId="77777777" w:rsidR="00C14E4E" w:rsidRPr="00213EFF" w:rsidRDefault="00C14E4E" w:rsidP="00C14E4E">
      <w:pPr>
        <w:shd w:val="clear" w:color="auto" w:fill="99CCFF"/>
        <w:autoSpaceDN w:val="0"/>
        <w:adjustRightInd w:val="0"/>
        <w:spacing w:before="100" w:beforeAutospacing="1" w:after="100" w:afterAutospacing="1"/>
        <w:ind w:left="-142" w:right="-427"/>
        <w:jc w:val="center"/>
        <w:rPr>
          <w:rFonts w:asciiTheme="minorHAnsi" w:hAnsiTheme="minorHAnsi" w:cs="Arial"/>
          <w:b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b/>
          <w:sz w:val="22"/>
          <w:szCs w:val="22"/>
          <w:lang w:eastAsia="es-ES"/>
        </w:rPr>
        <w:lastRenderedPageBreak/>
        <w:t>REDUCCIÓN EFECTIVA DEL USO DEL AGUA</w:t>
      </w:r>
    </w:p>
    <w:p w14:paraId="0C888FCF" w14:textId="0760487A" w:rsidR="00C14E4E" w:rsidRPr="00213EFF" w:rsidRDefault="00C14E4E" w:rsidP="00C14E4E">
      <w:pPr>
        <w:numPr>
          <w:ilvl w:val="3"/>
          <w:numId w:val="13"/>
        </w:numPr>
        <w:suppressAutoHyphens w:val="0"/>
        <w:autoSpaceDN w:val="0"/>
        <w:adjustRightInd w:val="0"/>
        <w:spacing w:before="120" w:after="120"/>
        <w:ind w:left="142" w:right="-425" w:hanging="426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sz w:val="22"/>
          <w:szCs w:val="22"/>
          <w:lang w:eastAsia="es-ES"/>
        </w:rPr>
        <w:t>Cuando el agua de riego proceda de una masa de agua clasificada como de calidad inferior a buena,</w:t>
      </w:r>
      <w:r w:rsidR="00301EDC">
        <w:rPr>
          <w:rFonts w:asciiTheme="minorHAnsi" w:hAnsiTheme="minorHAnsi" w:cs="Arial"/>
          <w:sz w:val="22"/>
          <w:szCs w:val="22"/>
          <w:lang w:eastAsia="es-ES"/>
        </w:rPr>
        <w:t xml:space="preserve"> desde el punto de vista cuantitativo,</w:t>
      </w:r>
      <w:r w:rsidRPr="00213EFF">
        <w:rPr>
          <w:rFonts w:asciiTheme="minorHAnsi" w:hAnsiTheme="minorHAnsi" w:cs="Arial"/>
          <w:sz w:val="22"/>
          <w:szCs w:val="22"/>
          <w:lang w:eastAsia="es-ES"/>
        </w:rPr>
        <w:t xml:space="preserve"> la parte del ahorro potencial del agua se debe convertir en una reducción real en el uso del agua a nivel de la inversión, por lo que se deberá aportar: Justificación de que se conseguirá una reducción efectiva del consumo de agua, de manera que se contribuye a la consecución del buen estado de estas masas de agua (art.11.5 R 2022/126), siendo los % mínimos de ahorro de agua que debe alcanzar el beneficiario de la ayuda, en términos de reducción efectiva, los siguientes (Conforme a la disposición adicional séptima del Real Decreto 35/2023, de 24 de enero</w:t>
      </w:r>
      <w:r w:rsidR="00DB5945" w:rsidRPr="00213EFF">
        <w:rPr>
          <w:rFonts w:asciiTheme="minorHAnsi" w:hAnsiTheme="minorHAnsi" w:cs="Arial"/>
          <w:sz w:val="22"/>
          <w:szCs w:val="22"/>
          <w:lang w:eastAsia="es-ES"/>
        </w:rPr>
        <w:t>)</w:t>
      </w:r>
      <w:r w:rsidRPr="00213EFF">
        <w:rPr>
          <w:rFonts w:asciiTheme="minorHAnsi" w:hAnsiTheme="minorHAnsi" w:cs="Arial"/>
          <w:sz w:val="22"/>
          <w:szCs w:val="22"/>
          <w:lang w:eastAsia="es-ES"/>
        </w:rPr>
        <w:t>:</w:t>
      </w:r>
    </w:p>
    <w:p w14:paraId="6E019CFD" w14:textId="77777777" w:rsidR="00C14E4E" w:rsidRPr="00213EFF" w:rsidRDefault="00C14E4E" w:rsidP="00C14E4E">
      <w:pPr>
        <w:pStyle w:val="Prrafodelista"/>
        <w:numPr>
          <w:ilvl w:val="0"/>
          <w:numId w:val="20"/>
        </w:numPr>
        <w:suppressAutoHyphens w:val="0"/>
        <w:autoSpaceDN w:val="0"/>
        <w:adjustRightInd w:val="0"/>
        <w:spacing w:before="120" w:after="120"/>
        <w:ind w:right="-425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sz w:val="22"/>
          <w:szCs w:val="22"/>
          <w:lang w:eastAsia="es-ES"/>
        </w:rPr>
        <w:t>el 5 % del suministro normal en los últimos años</w:t>
      </w:r>
    </w:p>
    <w:p w14:paraId="4EF076DE" w14:textId="77777777" w:rsidR="00C14E4E" w:rsidRPr="00213EFF" w:rsidRDefault="00C14E4E" w:rsidP="00C14E4E">
      <w:pPr>
        <w:pStyle w:val="Prrafodelista"/>
        <w:numPr>
          <w:ilvl w:val="0"/>
          <w:numId w:val="20"/>
        </w:numPr>
        <w:suppressAutoHyphens w:val="0"/>
        <w:autoSpaceDN w:val="0"/>
        <w:adjustRightInd w:val="0"/>
        <w:spacing w:before="120" w:after="120"/>
        <w:ind w:right="-425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sz w:val="22"/>
          <w:szCs w:val="22"/>
          <w:lang w:eastAsia="es-ES"/>
        </w:rPr>
        <w:t>que se reducirá al 1 % del suministro normal en los últimos años para inversiones en parcela sobre regadíos que cuenten con sistema de riego localizado</w:t>
      </w:r>
    </w:p>
    <w:p w14:paraId="7A0CFE48" w14:textId="77777777" w:rsidR="00C14E4E" w:rsidRPr="00213EFF" w:rsidRDefault="00C14E4E" w:rsidP="00C14E4E">
      <w:pPr>
        <w:suppressAutoHyphens w:val="0"/>
        <w:autoSpaceDN w:val="0"/>
        <w:adjustRightInd w:val="0"/>
        <w:spacing w:before="120" w:after="120"/>
        <w:ind w:left="1134" w:right="-425"/>
        <w:jc w:val="both"/>
        <w:rPr>
          <w:rFonts w:asciiTheme="minorHAnsi" w:hAnsiTheme="minorHAnsi" w:cs="Arial"/>
          <w:sz w:val="22"/>
          <w:szCs w:val="22"/>
          <w:lang w:eastAsia="es-ES"/>
        </w:rPr>
      </w:pPr>
      <w:proofErr w:type="gramStart"/>
      <w:r w:rsidRPr="00213EFF">
        <w:rPr>
          <w:rFonts w:asciiTheme="minorHAnsi" w:hAnsiTheme="minorHAnsi" w:cs="Arial"/>
          <w:sz w:val="22"/>
          <w:szCs w:val="22"/>
          <w:lang w:eastAsia="es-ES"/>
        </w:rPr>
        <w:t>NOTA :</w:t>
      </w:r>
      <w:proofErr w:type="gramEnd"/>
      <w:r w:rsidRPr="00213EFF">
        <w:rPr>
          <w:rFonts w:asciiTheme="minorHAnsi" w:hAnsiTheme="minorHAnsi" w:cs="Arial"/>
          <w:sz w:val="22"/>
          <w:szCs w:val="22"/>
          <w:lang w:eastAsia="es-ES"/>
        </w:rPr>
        <w:t xml:space="preserve"> Estos % mínimos de ahorro efectivo del consumo de agua no se aplicarán en el uso de las aguas regeneradas que no afecten a una masa de agua subterránea o superficial. (Disposición adicional séptima, punto 4 RD 35/2023 PHC)</w:t>
      </w:r>
    </w:p>
    <w:p w14:paraId="5F8415FA" w14:textId="41FD3FD8" w:rsidR="00C14E4E" w:rsidRPr="00213EFF" w:rsidRDefault="00C14E4E" w:rsidP="00C14E4E">
      <w:pPr>
        <w:suppressAutoHyphens w:val="0"/>
        <w:autoSpaceDN w:val="0"/>
        <w:adjustRightInd w:val="0"/>
        <w:spacing w:before="120" w:after="120"/>
        <w:ind w:left="1134" w:right="-425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sz w:val="22"/>
          <w:szCs w:val="22"/>
          <w:lang w:eastAsia="es-ES"/>
        </w:rPr>
        <w:t>Además, quedan exentas de justificar ahorro de agua las inversiones consistentes en la implantación o mejora de tecnologías de la información y comunicación, y en la digitalización de los sistemas de gestión del riego, así como en actuaciones mixtas (con implicación en el agua y la energía) en las que la inversión sea destinada mayoritariamente al objetivo de mejorar la eficiencia energética y</w:t>
      </w:r>
      <w:r w:rsidR="00DB5945" w:rsidRPr="00213EFF">
        <w:rPr>
          <w:rFonts w:asciiTheme="minorHAnsi" w:hAnsiTheme="minorHAnsi" w:cs="Arial"/>
          <w:sz w:val="22"/>
          <w:szCs w:val="22"/>
          <w:lang w:eastAsia="es-ES"/>
        </w:rPr>
        <w:t>/o</w:t>
      </w:r>
      <w:r w:rsidRPr="00213EFF">
        <w:rPr>
          <w:rFonts w:asciiTheme="minorHAnsi" w:hAnsiTheme="minorHAnsi" w:cs="Arial"/>
          <w:sz w:val="22"/>
          <w:szCs w:val="22"/>
          <w:lang w:eastAsia="es-ES"/>
        </w:rPr>
        <w:t xml:space="preserve"> a aumentar la autosuficiencia energética (Disposición adicional séptima RD 352/2023 PHC)</w:t>
      </w:r>
    </w:p>
    <w:p w14:paraId="7A184CE4" w14:textId="50DBAC86" w:rsidR="00AD627F" w:rsidRPr="00213EFF" w:rsidRDefault="00AD627F" w:rsidP="007F2D07">
      <w:pPr>
        <w:pStyle w:val="Prrafodelista"/>
        <w:tabs>
          <w:tab w:val="left" w:pos="284"/>
        </w:tabs>
        <w:suppressAutoHyphens w:val="0"/>
        <w:autoSpaceDN w:val="0"/>
        <w:adjustRightInd w:val="0"/>
        <w:spacing w:before="120" w:after="120"/>
        <w:ind w:left="142" w:right="-426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b/>
          <w:sz w:val="22"/>
          <w:szCs w:val="22"/>
          <w:u w:val="single"/>
          <w:lang w:eastAsia="es-ES"/>
        </w:rPr>
        <w:t>En estos casos, se deberá aportar junto con la solicitud de aprobación:</w:t>
      </w:r>
      <w:r w:rsidRPr="00213EFF">
        <w:rPr>
          <w:rFonts w:asciiTheme="minorHAnsi" w:hAnsiTheme="minorHAnsi" w:cs="Arial"/>
          <w:sz w:val="22"/>
          <w:szCs w:val="22"/>
          <w:lang w:eastAsia="es-ES"/>
        </w:rPr>
        <w:t xml:space="preserve"> </w:t>
      </w:r>
      <w:r w:rsidRPr="00213EFF">
        <w:rPr>
          <w:rFonts w:asciiTheme="minorHAnsi" w:hAnsiTheme="minorHAnsi" w:cs="Arial"/>
          <w:b/>
          <w:sz w:val="22"/>
          <w:szCs w:val="22"/>
          <w:lang w:eastAsia="es-ES"/>
        </w:rPr>
        <w:t>Declaración responsable de que se conseguirá una reducción efectiva del consumo de agua</w:t>
      </w:r>
      <w:r w:rsidRPr="00213EFF">
        <w:rPr>
          <w:rFonts w:asciiTheme="minorHAnsi" w:hAnsiTheme="minorHAnsi" w:cs="Arial"/>
          <w:sz w:val="22"/>
          <w:szCs w:val="22"/>
          <w:lang w:eastAsia="es-ES"/>
        </w:rPr>
        <w:t>, de manera que se contribuye a la consecución del buen estado de estas masas de agua (art.11.5 R 2022/126), siendo los % mínimos de ahorro de agua que debe alcanzar el beneficiario de la ayuda, en términos de reducción efectiva, los siguientes (Conforme a la disposición adicional séptima del Real Decreto 35/2023, de 24 de enero:</w:t>
      </w:r>
    </w:p>
    <w:p w14:paraId="114AD20C" w14:textId="77777777" w:rsidR="00AD627F" w:rsidRPr="00213EFF" w:rsidRDefault="00AD627F" w:rsidP="007F2D07">
      <w:pPr>
        <w:pStyle w:val="Prrafodelista"/>
        <w:numPr>
          <w:ilvl w:val="0"/>
          <w:numId w:val="25"/>
        </w:numPr>
        <w:tabs>
          <w:tab w:val="left" w:pos="284"/>
        </w:tabs>
        <w:suppressAutoHyphens w:val="0"/>
        <w:autoSpaceDN w:val="0"/>
        <w:adjustRightInd w:val="0"/>
        <w:spacing w:before="120" w:after="120"/>
        <w:ind w:left="1134" w:right="-426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sz w:val="22"/>
          <w:szCs w:val="22"/>
          <w:lang w:eastAsia="es-ES"/>
        </w:rPr>
        <w:t>el 5 % del suministro normal en los últimos años</w:t>
      </w:r>
    </w:p>
    <w:p w14:paraId="7E68DCB7" w14:textId="77777777" w:rsidR="00AD627F" w:rsidRPr="00213EFF" w:rsidRDefault="00AD627F" w:rsidP="007F2D07">
      <w:pPr>
        <w:pStyle w:val="Prrafodelista"/>
        <w:numPr>
          <w:ilvl w:val="0"/>
          <w:numId w:val="25"/>
        </w:numPr>
        <w:tabs>
          <w:tab w:val="left" w:pos="284"/>
        </w:tabs>
        <w:suppressAutoHyphens w:val="0"/>
        <w:autoSpaceDN w:val="0"/>
        <w:adjustRightInd w:val="0"/>
        <w:spacing w:before="120" w:after="120"/>
        <w:ind w:left="1134" w:right="-426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sz w:val="22"/>
          <w:szCs w:val="22"/>
          <w:lang w:eastAsia="es-ES"/>
        </w:rPr>
        <w:t>que se reducirá al 1 % del suministro normal en los últimos años para inversiones en parcela sobre regadíos que cuenten con sistema de riego localizado</w:t>
      </w:r>
    </w:p>
    <w:p w14:paraId="66CE250E" w14:textId="77777777" w:rsidR="00C14E4E" w:rsidRPr="00213EFF" w:rsidRDefault="00C14E4E" w:rsidP="00C14E4E">
      <w:pPr>
        <w:numPr>
          <w:ilvl w:val="3"/>
          <w:numId w:val="13"/>
        </w:numPr>
        <w:suppressAutoHyphens w:val="0"/>
        <w:autoSpaceDN w:val="0"/>
        <w:adjustRightInd w:val="0"/>
        <w:spacing w:before="120" w:after="120"/>
        <w:ind w:left="284" w:right="-425" w:hanging="426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sz w:val="22"/>
          <w:szCs w:val="22"/>
          <w:lang w:eastAsia="es-ES"/>
        </w:rPr>
        <w:t>Los servicios técnicos de la Consejería de Agua, Agricultura, Ganadería y Pesca podrán comprobar la reducción efectiva del consumo de agua.</w:t>
      </w:r>
    </w:p>
    <w:p w14:paraId="0D706607" w14:textId="0AD1EB81" w:rsidR="00C14E4E" w:rsidRPr="00213EFF" w:rsidRDefault="00C14E4E" w:rsidP="00C14E4E">
      <w:pPr>
        <w:numPr>
          <w:ilvl w:val="3"/>
          <w:numId w:val="13"/>
        </w:numPr>
        <w:suppressAutoHyphens w:val="0"/>
        <w:autoSpaceDN w:val="0"/>
        <w:adjustRightInd w:val="0"/>
        <w:spacing w:before="120" w:after="120"/>
        <w:ind w:left="284" w:right="-425" w:hanging="426"/>
        <w:jc w:val="both"/>
        <w:rPr>
          <w:rFonts w:asciiTheme="minorHAnsi" w:hAnsiTheme="minorHAnsi" w:cs="Arial"/>
          <w:sz w:val="22"/>
          <w:szCs w:val="22"/>
          <w:lang w:eastAsia="es-ES"/>
        </w:rPr>
      </w:pPr>
      <w:r w:rsidRPr="00213EFF">
        <w:rPr>
          <w:rFonts w:asciiTheme="minorHAnsi" w:hAnsiTheme="minorHAnsi" w:cs="Arial"/>
          <w:sz w:val="22"/>
          <w:szCs w:val="22"/>
          <w:lang w:eastAsia="es-ES"/>
        </w:rPr>
        <w:t>La ayuda quedará supeditada a la comprobación de estos condicionantes. La no reducción del uso de agua descrito, tendrá como consecuencia la pérdida del derecho al cobro de la subvención y/o el reintegro de las ayudas percibidas por el citado concepto.</w:t>
      </w:r>
    </w:p>
    <w:p w14:paraId="319787DD" w14:textId="77777777" w:rsidR="009E76A3" w:rsidRPr="00213EFF" w:rsidRDefault="009E76A3" w:rsidP="009E76A3">
      <w:pPr>
        <w:jc w:val="both"/>
        <w:rPr>
          <w:rFonts w:ascii="Calibri" w:hAnsi="Calibri" w:cs="Calibri"/>
          <w:sz w:val="22"/>
          <w:szCs w:val="22"/>
        </w:rPr>
      </w:pPr>
      <w:r w:rsidRPr="00213EFF">
        <w:rPr>
          <w:rFonts w:asciiTheme="minorHAnsi" w:hAnsiTheme="minorHAnsi" w:cs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86E5D" wp14:editId="194ED4D5">
                <wp:simplePos x="0" y="0"/>
                <wp:positionH relativeFrom="column">
                  <wp:posOffset>-41910</wp:posOffset>
                </wp:positionH>
                <wp:positionV relativeFrom="paragraph">
                  <wp:posOffset>151130</wp:posOffset>
                </wp:positionV>
                <wp:extent cx="6019800" cy="38100"/>
                <wp:effectExtent l="19050" t="1905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5134C8A" id="Conector rec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1.9pt" to="470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</w:p>
    <w:p w14:paraId="1D43F830" w14:textId="77777777" w:rsidR="009E76A3" w:rsidRPr="00213EFF" w:rsidRDefault="009E76A3" w:rsidP="009E76A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357" w:type="dxa"/>
        <w:tblLook w:val="01E0" w:firstRow="1" w:lastRow="1" w:firstColumn="1" w:lastColumn="1" w:noHBand="0" w:noVBand="0"/>
      </w:tblPr>
      <w:tblGrid>
        <w:gridCol w:w="5388"/>
        <w:gridCol w:w="3969"/>
      </w:tblGrid>
      <w:tr w:rsidR="009E76A3" w:rsidRPr="00213EFF" w14:paraId="3CCC8D9F" w14:textId="77777777" w:rsidTr="00B05F7E">
        <w:tc>
          <w:tcPr>
            <w:tcW w:w="5388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FFFFFF"/>
            </w:tcBorders>
            <w:shd w:val="clear" w:color="auto" w:fill="E6E6E6"/>
            <w:vAlign w:val="center"/>
          </w:tcPr>
          <w:p w14:paraId="5395072D" w14:textId="77777777" w:rsidR="009E76A3" w:rsidRPr="00213EFF" w:rsidRDefault="009E76A3" w:rsidP="00B05F7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13EFF">
              <w:rPr>
                <w:rFonts w:ascii="Verdana" w:hAnsi="Verdana" w:cs="Arial"/>
                <w:b/>
                <w:sz w:val="18"/>
                <w:szCs w:val="18"/>
              </w:rPr>
              <w:t>MASAS DE AGUA CON CALIDAD CUANTITATIVA IGUAL O SUPERIOR A BUENA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FFFFFF"/>
              <w:bottom w:val="single" w:sz="12" w:space="0" w:color="auto"/>
              <w:right w:val="single" w:sz="18" w:space="0" w:color="FFFFFF"/>
            </w:tcBorders>
            <w:shd w:val="clear" w:color="auto" w:fill="E6E6E6"/>
            <w:vAlign w:val="center"/>
          </w:tcPr>
          <w:p w14:paraId="17413CF7" w14:textId="77777777" w:rsidR="009E76A3" w:rsidRPr="00213EFF" w:rsidRDefault="009E76A3" w:rsidP="00B05F7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13EFF">
              <w:rPr>
                <w:rFonts w:ascii="Verdana" w:hAnsi="Verdana" w:cs="Arial"/>
                <w:b/>
                <w:sz w:val="18"/>
                <w:szCs w:val="18"/>
              </w:rPr>
              <w:t>MASAS DE AGUA CON CALIDAD CUANTITATIVA INFERIOR A BUENA</w:t>
            </w:r>
          </w:p>
        </w:tc>
      </w:tr>
      <w:tr w:rsidR="009E76A3" w:rsidRPr="00213EFF" w14:paraId="37CBBFD2" w14:textId="77777777" w:rsidTr="00B05F7E">
        <w:tc>
          <w:tcPr>
            <w:tcW w:w="5388" w:type="dxa"/>
            <w:tcBorders>
              <w:top w:val="single" w:sz="12" w:space="0" w:color="auto"/>
              <w:left w:val="nil"/>
              <w:bottom w:val="single" w:sz="24" w:space="0" w:color="FFFFFF"/>
              <w:right w:val="single" w:sz="18" w:space="0" w:color="FFFFFF"/>
            </w:tcBorders>
            <w:shd w:val="clear" w:color="auto" w:fill="CCFFCC"/>
          </w:tcPr>
          <w:p w14:paraId="0E61E7F4" w14:textId="77777777" w:rsidR="009E76A3" w:rsidRPr="00213EFF" w:rsidRDefault="009E76A3" w:rsidP="00B05F7E">
            <w:pPr>
              <w:jc w:val="center"/>
              <w:rPr>
                <w:rFonts w:asciiTheme="minorHAnsi" w:hAnsiTheme="minorHAnsi" w:cstheme="minorHAnsi"/>
              </w:rPr>
            </w:pPr>
            <w:r w:rsidRPr="00213EFF">
              <w:rPr>
                <w:rFonts w:asciiTheme="minorHAnsi" w:hAnsiTheme="minorHAnsi" w:cstheme="minorHAnsi"/>
              </w:rPr>
              <w:t>Regadíos tradicionales y ampliaciones Cuenca del Segura (Decreto 1953)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8" w:space="0" w:color="FFFFFF"/>
              <w:right w:val="single" w:sz="18" w:space="0" w:color="FFFFFF"/>
            </w:tcBorders>
            <w:shd w:val="clear" w:color="auto" w:fill="99CCFF"/>
            <w:vAlign w:val="center"/>
          </w:tcPr>
          <w:p w14:paraId="5D0C314A" w14:textId="69CE3059" w:rsidR="009E76A3" w:rsidRPr="00213EFF" w:rsidRDefault="009E76A3" w:rsidP="00A079C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13EFF">
              <w:rPr>
                <w:rFonts w:asciiTheme="minorHAnsi" w:hAnsiTheme="minorHAnsi" w:cstheme="minorHAnsi"/>
              </w:rPr>
              <w:t>Aguas subterráneas incluidas en el artículo 48.2 del Anexo X del Real Decreto 35/2023, de 24 de enero</w:t>
            </w:r>
            <w:r w:rsidR="00A079C6" w:rsidRPr="00213EFF">
              <w:rPr>
                <w:rFonts w:asciiTheme="minorHAnsi" w:hAnsiTheme="minorHAnsi" w:cstheme="minorHAnsi"/>
              </w:rPr>
              <w:t xml:space="preserve"> (</w:t>
            </w:r>
            <w:r w:rsidR="003817F9" w:rsidRPr="00213EFF">
              <w:rPr>
                <w:rFonts w:asciiTheme="minorHAnsi" w:hAnsiTheme="minorHAnsi" w:cstheme="minorHAnsi"/>
              </w:rPr>
              <w:t>de acuerdo con el artículo 171.2 a)</w:t>
            </w:r>
            <w:r w:rsidR="00EC74A6">
              <w:rPr>
                <w:rFonts w:asciiTheme="minorHAnsi" w:hAnsiTheme="minorHAnsi" w:cstheme="minorHAnsi"/>
              </w:rPr>
              <w:t>, b) y c)</w:t>
            </w:r>
            <w:r w:rsidR="003817F9" w:rsidRPr="00213EFF">
              <w:rPr>
                <w:rFonts w:asciiTheme="minorHAnsi" w:hAnsiTheme="minorHAnsi" w:cstheme="minorHAnsi"/>
              </w:rPr>
              <w:t xml:space="preserve"> del RDPH</w:t>
            </w:r>
            <w:r w:rsidR="00A079C6" w:rsidRPr="00213EFF">
              <w:rPr>
                <w:rFonts w:asciiTheme="minorHAnsi" w:hAnsiTheme="minorHAnsi" w:cstheme="minorHAnsi"/>
              </w:rPr>
              <w:t>)</w:t>
            </w:r>
            <w:r w:rsidRPr="00213EFF">
              <w:rPr>
                <w:rFonts w:asciiTheme="minorHAnsi" w:hAnsiTheme="minorHAnsi" w:cstheme="minorHAnsi"/>
              </w:rPr>
              <w:t>.</w:t>
            </w:r>
          </w:p>
        </w:tc>
      </w:tr>
      <w:tr w:rsidR="009E76A3" w:rsidRPr="00213EFF" w14:paraId="01343DE5" w14:textId="77777777" w:rsidTr="00B05F7E">
        <w:tc>
          <w:tcPr>
            <w:tcW w:w="538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18" w:space="0" w:color="FFFFFF"/>
            </w:tcBorders>
            <w:shd w:val="clear" w:color="auto" w:fill="CCFFCC"/>
          </w:tcPr>
          <w:p w14:paraId="1E8AB043" w14:textId="77777777" w:rsidR="009E76A3" w:rsidRPr="00213EFF" w:rsidRDefault="009E76A3" w:rsidP="00B05F7E">
            <w:pPr>
              <w:jc w:val="center"/>
              <w:rPr>
                <w:rFonts w:asciiTheme="minorHAnsi" w:hAnsiTheme="minorHAnsi" w:cstheme="minorHAnsi"/>
              </w:rPr>
            </w:pPr>
            <w:r w:rsidRPr="00213EFF">
              <w:rPr>
                <w:rFonts w:asciiTheme="minorHAnsi" w:hAnsiTheme="minorHAnsi" w:cstheme="minorHAnsi"/>
              </w:rPr>
              <w:t>EDAR</w:t>
            </w:r>
          </w:p>
        </w:tc>
        <w:tc>
          <w:tcPr>
            <w:tcW w:w="3969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99CCFF"/>
          </w:tcPr>
          <w:p w14:paraId="4998AD11" w14:textId="77777777" w:rsidR="009E76A3" w:rsidRPr="00213EFF" w:rsidRDefault="009E76A3" w:rsidP="00B05F7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E76A3" w:rsidRPr="00213EFF" w14:paraId="1C40EF1A" w14:textId="77777777" w:rsidTr="00B05F7E">
        <w:tc>
          <w:tcPr>
            <w:tcW w:w="538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18" w:space="0" w:color="FFFFFF"/>
            </w:tcBorders>
            <w:shd w:val="clear" w:color="auto" w:fill="CCFFCC"/>
          </w:tcPr>
          <w:p w14:paraId="4C373010" w14:textId="77777777" w:rsidR="009E76A3" w:rsidRPr="00213EFF" w:rsidRDefault="009E76A3" w:rsidP="00B05F7E">
            <w:pPr>
              <w:jc w:val="center"/>
              <w:rPr>
                <w:rFonts w:asciiTheme="minorHAnsi" w:hAnsiTheme="minorHAnsi" w:cstheme="minorHAnsi"/>
              </w:rPr>
            </w:pPr>
            <w:r w:rsidRPr="00213EFF">
              <w:rPr>
                <w:rFonts w:asciiTheme="minorHAnsi" w:hAnsiTheme="minorHAnsi" w:cstheme="minorHAnsi"/>
              </w:rPr>
              <w:t>Sistema Tajo-Segura</w:t>
            </w:r>
          </w:p>
        </w:tc>
        <w:tc>
          <w:tcPr>
            <w:tcW w:w="3969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99CCFF"/>
          </w:tcPr>
          <w:p w14:paraId="7C3BC6A7" w14:textId="77777777" w:rsidR="009E76A3" w:rsidRPr="00213EFF" w:rsidRDefault="009E76A3" w:rsidP="00B05F7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E76A3" w:rsidRPr="00213EFF" w14:paraId="4925F020" w14:textId="77777777" w:rsidTr="00B05F7E">
        <w:tc>
          <w:tcPr>
            <w:tcW w:w="5388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18" w:space="0" w:color="FFFFFF"/>
            </w:tcBorders>
            <w:shd w:val="clear" w:color="auto" w:fill="CCFFCC"/>
          </w:tcPr>
          <w:p w14:paraId="02218ACC" w14:textId="77777777" w:rsidR="009E76A3" w:rsidRPr="00213EFF" w:rsidRDefault="009E76A3" w:rsidP="00B05F7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13EFF">
              <w:rPr>
                <w:rFonts w:asciiTheme="minorHAnsi" w:hAnsiTheme="minorHAnsi" w:cstheme="minorHAnsi"/>
              </w:rPr>
              <w:t>Desaladoras</w:t>
            </w:r>
            <w:proofErr w:type="spellEnd"/>
          </w:p>
        </w:tc>
        <w:tc>
          <w:tcPr>
            <w:tcW w:w="3969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99CCFF"/>
          </w:tcPr>
          <w:p w14:paraId="5BD6591F" w14:textId="77777777" w:rsidR="009E76A3" w:rsidRPr="00213EFF" w:rsidRDefault="009E76A3" w:rsidP="00B05F7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E76A3" w:rsidRPr="00213EFF" w14:paraId="6AFAD860" w14:textId="77777777" w:rsidTr="00B05F7E">
        <w:tc>
          <w:tcPr>
            <w:tcW w:w="5388" w:type="dxa"/>
            <w:tcBorders>
              <w:top w:val="single" w:sz="24" w:space="0" w:color="FFFFFF"/>
              <w:left w:val="nil"/>
              <w:bottom w:val="single" w:sz="12" w:space="0" w:color="auto"/>
              <w:right w:val="single" w:sz="18" w:space="0" w:color="FFFFFF"/>
            </w:tcBorders>
            <w:shd w:val="clear" w:color="auto" w:fill="CCFFCC"/>
          </w:tcPr>
          <w:p w14:paraId="4F79E1C0" w14:textId="7F147C3D" w:rsidR="009E76A3" w:rsidRPr="00213EFF" w:rsidRDefault="009E76A3" w:rsidP="00B05F7E">
            <w:pPr>
              <w:jc w:val="center"/>
              <w:rPr>
                <w:rFonts w:asciiTheme="minorHAnsi" w:hAnsiTheme="minorHAnsi" w:cstheme="minorHAnsi"/>
              </w:rPr>
            </w:pPr>
            <w:r w:rsidRPr="00213EFF">
              <w:rPr>
                <w:rFonts w:asciiTheme="minorHAnsi" w:hAnsiTheme="minorHAnsi" w:cstheme="minorHAnsi"/>
              </w:rPr>
              <w:t>Aguas subterráneas no incluidas en el artículo 48.2 del Anexo X del Real Decreto 35/2023, de 24 de enero</w:t>
            </w:r>
            <w:r w:rsidR="00A079C6" w:rsidRPr="00213EFF">
              <w:rPr>
                <w:rFonts w:asciiTheme="minorHAnsi" w:hAnsiTheme="minorHAnsi" w:cstheme="minorHAnsi"/>
              </w:rPr>
              <w:t xml:space="preserve"> (</w:t>
            </w:r>
            <w:r w:rsidR="003817F9" w:rsidRPr="00213EFF">
              <w:rPr>
                <w:rFonts w:asciiTheme="minorHAnsi" w:hAnsiTheme="minorHAnsi" w:cstheme="minorHAnsi"/>
              </w:rPr>
              <w:t>de acuerdo con el artículo 171.2 a) del RDPH</w:t>
            </w:r>
            <w:r w:rsidR="00A079C6" w:rsidRPr="00213EFF">
              <w:rPr>
                <w:rFonts w:asciiTheme="minorHAnsi" w:hAnsiTheme="minorHAnsi" w:cstheme="minorHAnsi"/>
              </w:rPr>
              <w:t>)</w:t>
            </w:r>
            <w:r w:rsidRPr="00213E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2" w:space="0" w:color="auto"/>
              <w:right w:val="single" w:sz="18" w:space="0" w:color="FFFFFF"/>
            </w:tcBorders>
            <w:shd w:val="clear" w:color="auto" w:fill="99CCFF"/>
          </w:tcPr>
          <w:p w14:paraId="11D672B2" w14:textId="77777777" w:rsidR="009E76A3" w:rsidRPr="00213EFF" w:rsidRDefault="009E76A3" w:rsidP="00B05F7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C06C926" w14:textId="65CAB3D7" w:rsidR="002B280B" w:rsidRPr="00213EFF" w:rsidRDefault="002B280B">
      <w:pPr>
        <w:suppressAutoHyphens w:val="0"/>
        <w:autoSpaceDE/>
        <w:spacing w:after="160" w:line="259" w:lineRule="auto"/>
        <w:rPr>
          <w:rFonts w:asciiTheme="minorHAnsi" w:hAnsiTheme="minorHAnsi" w:cs="Calibri"/>
          <w:sz w:val="22"/>
          <w:szCs w:val="22"/>
        </w:rPr>
      </w:pPr>
      <w:r w:rsidRPr="00213EFF">
        <w:rPr>
          <w:rFonts w:asciiTheme="minorHAnsi" w:hAnsiTheme="minorHAnsi" w:cs="Calibri"/>
          <w:sz w:val="22"/>
          <w:szCs w:val="22"/>
        </w:rPr>
        <w:br w:type="page"/>
      </w:r>
    </w:p>
    <w:p w14:paraId="6B209C64" w14:textId="77777777" w:rsidR="0052157B" w:rsidRPr="00213EFF" w:rsidRDefault="0052157B" w:rsidP="0052157B">
      <w:pPr>
        <w:tabs>
          <w:tab w:val="left" w:pos="1134"/>
        </w:tabs>
        <w:spacing w:line="249" w:lineRule="auto"/>
        <w:ind w:left="284" w:right="-426" w:hanging="341"/>
        <w:rPr>
          <w:rFonts w:asciiTheme="minorHAnsi" w:hAnsiTheme="minorHAnsi" w:cstheme="minorHAnsi"/>
          <w:b/>
          <w:i/>
          <w:sz w:val="22"/>
          <w:szCs w:val="22"/>
        </w:rPr>
      </w:pPr>
      <w:r w:rsidRPr="00213EFF">
        <w:rPr>
          <w:rFonts w:asciiTheme="minorHAnsi" w:hAnsiTheme="minorHAnsi" w:cstheme="minorHAnsi"/>
          <w:b/>
          <w:sz w:val="22"/>
          <w:szCs w:val="22"/>
        </w:rPr>
        <w:lastRenderedPageBreak/>
        <w:t>Artículo 48.</w:t>
      </w:r>
      <w:r w:rsidRPr="00213EFF">
        <w:rPr>
          <w:rFonts w:asciiTheme="minorHAnsi" w:hAnsiTheme="minorHAnsi" w:cstheme="minorHAnsi"/>
          <w:b/>
          <w:sz w:val="22"/>
          <w:szCs w:val="22"/>
        </w:rPr>
        <w:tab/>
      </w:r>
      <w:r w:rsidRPr="00213EFF">
        <w:rPr>
          <w:rFonts w:asciiTheme="minorHAnsi" w:hAnsiTheme="minorHAnsi" w:cstheme="minorHAnsi"/>
          <w:b/>
          <w:i/>
          <w:sz w:val="22"/>
          <w:szCs w:val="22"/>
        </w:rPr>
        <w:t>Principales determinaciones de los programas de actuación en masas de agua subterráneas declaradas en riesgo de no alcanzar el buen estado cuantitativo.</w:t>
      </w:r>
    </w:p>
    <w:p w14:paraId="5D1CA143" w14:textId="77777777" w:rsidR="0052157B" w:rsidRPr="00213EFF" w:rsidRDefault="0052157B" w:rsidP="0052157B">
      <w:pPr>
        <w:pStyle w:val="Prrafodelista"/>
        <w:widowControl w:val="0"/>
        <w:numPr>
          <w:ilvl w:val="0"/>
          <w:numId w:val="26"/>
        </w:numPr>
        <w:tabs>
          <w:tab w:val="left" w:pos="1950"/>
        </w:tabs>
        <w:suppressAutoHyphens w:val="0"/>
        <w:autoSpaceDN w:val="0"/>
        <w:spacing w:before="3" w:line="249" w:lineRule="auto"/>
        <w:ind w:left="426" w:right="-426"/>
        <w:contextualSpacing w:val="0"/>
        <w:rPr>
          <w:rFonts w:asciiTheme="minorHAnsi" w:hAnsiTheme="minorHAnsi" w:cstheme="minorHAnsi"/>
          <w:sz w:val="22"/>
          <w:szCs w:val="22"/>
        </w:rPr>
      </w:pPr>
      <w:r w:rsidRPr="00213EFF">
        <w:rPr>
          <w:rFonts w:asciiTheme="minorHAnsi" w:hAnsiTheme="minorHAnsi" w:cstheme="minorHAnsi"/>
          <w:sz w:val="22"/>
          <w:szCs w:val="22"/>
        </w:rPr>
        <w:t>Las masas de agua que no alcanzan el buen estado cuantitativo, de acuerdo con el artículo 171.2 a) del RDPH, son las siguientes:</w:t>
      </w:r>
    </w:p>
    <w:p w14:paraId="172FE3DF" w14:textId="64D4692A" w:rsidR="00C14E4E" w:rsidRPr="00213EFF" w:rsidRDefault="00C14E4E" w:rsidP="00D15AD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2665"/>
        <w:gridCol w:w="2381"/>
        <w:gridCol w:w="2312"/>
      </w:tblGrid>
      <w:tr w:rsidR="0052157B" w:rsidRPr="00213EFF" w14:paraId="7557E7DC" w14:textId="77777777" w:rsidTr="0052157B">
        <w:trPr>
          <w:trHeight w:val="300"/>
        </w:trPr>
        <w:tc>
          <w:tcPr>
            <w:tcW w:w="106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000000" w:fill="EEEEEE"/>
            <w:vAlign w:val="center"/>
            <w:hideMark/>
          </w:tcPr>
          <w:p w14:paraId="67A2B806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bookmarkStart w:id="0" w:name="RANGE!A1"/>
            <w:bookmarkStart w:id="1" w:name="_Hlk166788073" w:colFirst="1" w:colLast="3"/>
            <w:r w:rsidRPr="00213EFF">
              <w:rPr>
                <w:rFonts w:ascii="Arial" w:hAnsi="Arial" w:cs="Arial"/>
                <w:color w:val="000000"/>
                <w:sz w:val="16"/>
                <w:szCs w:val="22"/>
                <w:lang w:eastAsia="es-ES"/>
              </w:rPr>
              <w:t> </w:t>
            </w:r>
            <w:bookmarkEnd w:id="0"/>
          </w:p>
        </w:tc>
        <w:tc>
          <w:tcPr>
            <w:tcW w:w="2665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000000" w:fill="EEEEEE"/>
            <w:vAlign w:val="center"/>
            <w:hideMark/>
          </w:tcPr>
          <w:p w14:paraId="687A9C83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6"/>
                <w:szCs w:val="22"/>
                <w:lang w:eastAsia="es-ES"/>
              </w:rPr>
              <w:t> </w:t>
            </w:r>
          </w:p>
        </w:tc>
        <w:tc>
          <w:tcPr>
            <w:tcW w:w="2381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14:paraId="42D341BB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13E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Índice de explotación (IE) (extracciones/recursos disponibles)</w:t>
            </w:r>
          </w:p>
        </w:tc>
        <w:tc>
          <w:tcPr>
            <w:tcW w:w="2312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14:paraId="3D8D6B3D" w14:textId="77777777" w:rsidR="0052157B" w:rsidRPr="00213EFF" w:rsidRDefault="0052157B" w:rsidP="0052157B">
            <w:pPr>
              <w:suppressAutoHyphens w:val="0"/>
              <w:autoSpaceDE/>
              <w:ind w:firstLineChars="500" w:firstLine="80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13E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Extracción sostenible hm</w:t>
            </w:r>
            <w:r w:rsidRPr="00213EFF">
              <w:rPr>
                <w:rFonts w:ascii="Arial" w:hAnsi="Arial" w:cs="Arial"/>
                <w:b/>
                <w:bCs/>
                <w:color w:val="000000"/>
                <w:sz w:val="9"/>
                <w:szCs w:val="9"/>
                <w:lang w:eastAsia="es-ES"/>
              </w:rPr>
              <w:t>3</w:t>
            </w:r>
            <w:r w:rsidRPr="00213E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/año</w:t>
            </w:r>
          </w:p>
        </w:tc>
      </w:tr>
      <w:tr w:rsidR="0052157B" w:rsidRPr="00213EFF" w14:paraId="4137C3A4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14:paraId="4866E7EB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13E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EEEEEE"/>
            <w:vAlign w:val="center"/>
            <w:hideMark/>
          </w:tcPr>
          <w:p w14:paraId="2EDC0C19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13E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2381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AC8D9DF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312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65B2219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2157B" w:rsidRPr="00213EFF" w14:paraId="68E63F86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594B0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70.025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9F8329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ASCOY-SOPALMO.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77AA43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29,91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ECBBB88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1,6</w:t>
            </w:r>
          </w:p>
        </w:tc>
      </w:tr>
      <w:tr w:rsidR="0052157B" w:rsidRPr="00213EFF" w14:paraId="0F5C6621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41FDFE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DD9429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EL MOLAR.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89AA4F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5,71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C576222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2,28</w:t>
            </w:r>
          </w:p>
        </w:tc>
      </w:tr>
      <w:tr w:rsidR="0052157B" w:rsidRPr="00213EFF" w14:paraId="1C5EF5E6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C6C72B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2D3ABE3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MAZARRÓN.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76198D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4,6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BF1A40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3,5</w:t>
            </w:r>
          </w:p>
        </w:tc>
      </w:tr>
      <w:tr w:rsidR="0052157B" w:rsidRPr="00213EFF" w14:paraId="0D92D5DA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0C3AB8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A35673B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BAJO GUADALENTÍN.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DC619BA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4,08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D5D681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11</w:t>
            </w:r>
          </w:p>
        </w:tc>
      </w:tr>
      <w:tr w:rsidR="0052157B" w:rsidRPr="00213EFF" w14:paraId="28B79155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22CE82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70.049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359218D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ALEDO.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68ED45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4,03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63621C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1,78</w:t>
            </w:r>
          </w:p>
        </w:tc>
      </w:tr>
      <w:tr w:rsidR="0052157B" w:rsidRPr="00213EFF" w14:paraId="7814B79A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4F3675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AE8F267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TERCIARIO DE TORREVIEJA.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A859B3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3,91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85DA4E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0,91</w:t>
            </w:r>
          </w:p>
        </w:tc>
      </w:tr>
      <w:tr w:rsidR="0052157B" w:rsidRPr="00213EFF" w14:paraId="59439593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D483E8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CD549F3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CRESTA DEL GALLO.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82D3FB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3,63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0B22D2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0,66</w:t>
            </w:r>
          </w:p>
        </w:tc>
      </w:tr>
      <w:tr w:rsidR="0052157B" w:rsidRPr="00213EFF" w14:paraId="729BE0DD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CE069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70.006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DF8EB2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PINO.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721335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3,28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C57E293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0,7</w:t>
            </w:r>
          </w:p>
        </w:tc>
      </w:tr>
      <w:tr w:rsidR="0052157B" w:rsidRPr="00213EFF" w14:paraId="0065CDC0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0E78B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70.027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39FD32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SERRAL-SALINAS SEGURA.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B30C2D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E7103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3,22</w:t>
            </w:r>
          </w:p>
        </w:tc>
      </w:tr>
      <w:tr w:rsidR="0052157B" w:rsidRPr="00213EFF" w14:paraId="3E7A41FC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92E1F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70.002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9F3A8D0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SINCLINAL DE LA HIGUERA.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9FDA86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8F31E8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2,75</w:t>
            </w:r>
          </w:p>
        </w:tc>
      </w:tr>
      <w:tr w:rsidR="0052157B" w:rsidRPr="00213EFF" w14:paraId="06206912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3423CEE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70.007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F28753D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CONEJEROS-ALBATANA.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268BE3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2,98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7D15E6E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2,68</w:t>
            </w:r>
          </w:p>
        </w:tc>
      </w:tr>
      <w:tr w:rsidR="0052157B" w:rsidRPr="00213EFF" w14:paraId="62D1C72E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6B997A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70.005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EBB12A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TOBARRA-TEDE</w:t>
            </w:r>
            <w:bookmarkStart w:id="2" w:name="_GoBack"/>
            <w:bookmarkEnd w:id="2"/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RA-PINILLA.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F87BEA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2,92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B689D0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5,8</w:t>
            </w:r>
          </w:p>
        </w:tc>
      </w:tr>
      <w:tr w:rsidR="0052157B" w:rsidRPr="00213EFF" w14:paraId="7A0CBD61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D308A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FFB972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ENMEDIO-CABEZO DE JARA.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37A2EE5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2,85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65D0EC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0,5</w:t>
            </w:r>
          </w:p>
        </w:tc>
      </w:tr>
      <w:tr w:rsidR="0052157B" w:rsidRPr="00213EFF" w14:paraId="46EFC139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CA35A9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70.012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798550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CINGLA.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5FC1DA3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2,85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09CC4F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8,69</w:t>
            </w:r>
          </w:p>
        </w:tc>
      </w:tr>
      <w:tr w:rsidR="0052157B" w:rsidRPr="00213EFF" w14:paraId="5B9905AB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D48F5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70.004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38B91BC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BOQUERÓN.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C62BBD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2,82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2CC8862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7,8</w:t>
            </w:r>
          </w:p>
        </w:tc>
      </w:tr>
      <w:tr w:rsidR="0052157B" w:rsidRPr="00213EFF" w14:paraId="22EB075C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87B6ACF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BD3A13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SANTA-YÉCHAR.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69D18D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2,73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D99089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2,4</w:t>
            </w:r>
          </w:p>
        </w:tc>
      </w:tr>
      <w:tr w:rsidR="0052157B" w:rsidRPr="00213EFF" w14:paraId="15CC74D8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D8615FC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C063BEB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TRIÁSICO DE LOS VICTORIAS.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63551E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2,35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93F93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3,3</w:t>
            </w:r>
          </w:p>
        </w:tc>
      </w:tr>
      <w:tr w:rsidR="0052157B" w:rsidRPr="00213EFF" w14:paraId="4C0CE95B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AB4F58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0FCABF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ALTO GUADALENTÍN.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AE1CAD1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2,03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2E8E11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11,5</w:t>
            </w:r>
          </w:p>
        </w:tc>
      </w:tr>
      <w:tr w:rsidR="0052157B" w:rsidRPr="00213EFF" w14:paraId="31B800E0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661375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70.009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A94613C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SIERRA DE LA OLIVA SEGURA.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634531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1,88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622F28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1,17</w:t>
            </w:r>
          </w:p>
        </w:tc>
      </w:tr>
      <w:tr w:rsidR="0052157B" w:rsidRPr="00213EFF" w14:paraId="39B1A21A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066810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D33416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CABO ROIG.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481F6A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1,86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E02329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1,04</w:t>
            </w:r>
          </w:p>
        </w:tc>
      </w:tr>
      <w:tr w:rsidR="0052157B" w:rsidRPr="00213EFF" w14:paraId="5FBD3474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EA4A0D9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BBAA21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SIERRA ESPUÑA.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67A933A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1,69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6EC661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8,83</w:t>
            </w:r>
          </w:p>
        </w:tc>
      </w:tr>
      <w:tr w:rsidR="0052157B" w:rsidRPr="00213EFF" w14:paraId="1C71484E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922F56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70.011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B2EF759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CUCHILLOS-CABRAS.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3D3C39B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1,51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040CF1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5,2</w:t>
            </w:r>
          </w:p>
        </w:tc>
      </w:tr>
      <w:tr w:rsidR="0052157B" w:rsidRPr="00213EFF" w14:paraId="225CEA82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EF8824" w14:textId="77777777" w:rsidR="0052157B" w:rsidRPr="00213EFF" w:rsidRDefault="001A58DE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hyperlink r:id="rId11" w:history="1">
              <w:r w:rsidR="0052157B" w:rsidRPr="00213EFF">
                <w:rPr>
                  <w:rFonts w:ascii="Arial" w:hAnsi="Arial" w:cs="Arial"/>
                  <w:color w:val="000000"/>
                  <w:spacing w:val="-2"/>
                  <w:sz w:val="18"/>
                  <w:szCs w:val="18"/>
                  <w:lang w:eastAsia="es-ES"/>
                </w:rPr>
                <w:t>70.061</w:t>
              </w:r>
            </w:hyperlink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046A292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ÁGUILAS.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0D79E8B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EA1CBB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5,68</w:t>
            </w:r>
          </w:p>
        </w:tc>
      </w:tr>
      <w:tr w:rsidR="0052157B" w:rsidRPr="00213EFF" w14:paraId="375D38ED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9D3605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70.008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2E51E1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ONTUR.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080C70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1,42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AD20D8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3,5</w:t>
            </w:r>
          </w:p>
        </w:tc>
      </w:tr>
      <w:tr w:rsidR="0052157B" w:rsidRPr="00213EFF" w14:paraId="19E1F53B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5DA9E0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70.013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A4ABEAE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MORATILLA.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081FDEA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1,39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F6D8A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0,5</w:t>
            </w:r>
          </w:p>
        </w:tc>
      </w:tr>
      <w:tr w:rsidR="0052157B" w:rsidRPr="00213EFF" w14:paraId="0B3CC111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C899069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70.026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75B38F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EL CANTAL-VIÑA PE.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2763D42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1,25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18CB52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0,08</w:t>
            </w:r>
          </w:p>
        </w:tc>
      </w:tr>
      <w:tr w:rsidR="0052157B" w:rsidRPr="00213EFF" w14:paraId="5277E291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4C75D18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F4B2794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TRIÁSICO DE CARRASCOY.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13A451C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37A360A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3,9</w:t>
            </w:r>
          </w:p>
        </w:tc>
      </w:tr>
      <w:tr w:rsidR="0052157B" w:rsidRPr="00213EFF" w14:paraId="55F6E0FF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C3BB2B6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70.056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943C861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SALIENTE.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86B306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1,06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32C4F9D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0,2</w:t>
            </w:r>
          </w:p>
        </w:tc>
      </w:tr>
      <w:tr w:rsidR="0052157B" w:rsidRPr="00213EFF" w14:paraId="2383DDEB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B2281DC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70.023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5DCC2FD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JUMILLA-VILLENA SEGURA.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315DAB" w14:textId="77777777" w:rsidR="0052157B" w:rsidRPr="00213EFF" w:rsidRDefault="0052157B" w:rsidP="0052157B">
            <w:pPr>
              <w:suppressAutoHyphens w:val="0"/>
              <w:autoSpaceDE/>
              <w:ind w:firstLineChars="700" w:firstLine="122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5"/>
                <w:sz w:val="18"/>
                <w:szCs w:val="22"/>
                <w:lang w:eastAsia="es-ES"/>
              </w:rPr>
              <w:t>&gt;1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DE34967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15,25</w:t>
            </w:r>
          </w:p>
        </w:tc>
      </w:tr>
      <w:tr w:rsidR="0052157B" w:rsidRPr="00213EFF" w14:paraId="1832FF8E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4E5509F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70.001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C52ABD8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CORRAL RUBIO.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A974D44" w14:textId="77777777" w:rsidR="0052157B" w:rsidRPr="00213EFF" w:rsidRDefault="0052157B" w:rsidP="0052157B">
            <w:pPr>
              <w:suppressAutoHyphens w:val="0"/>
              <w:autoSpaceDE/>
              <w:ind w:firstLineChars="700" w:firstLine="122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5"/>
                <w:sz w:val="18"/>
                <w:szCs w:val="22"/>
                <w:lang w:eastAsia="es-ES"/>
              </w:rPr>
              <w:t>&gt;1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7C14B4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3,89</w:t>
            </w:r>
          </w:p>
        </w:tc>
      </w:tr>
      <w:tr w:rsidR="0052157B" w:rsidRPr="00213EFF" w14:paraId="1EE07DF4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782ACF8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70.062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B32A3BF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SIERRA DE ALMAGRO.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C0C7C2" w14:textId="77777777" w:rsidR="0052157B" w:rsidRPr="00213EFF" w:rsidRDefault="0052157B" w:rsidP="0052157B">
            <w:pPr>
              <w:suppressAutoHyphens w:val="0"/>
              <w:autoSpaceDE/>
              <w:ind w:firstLineChars="700" w:firstLine="122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5"/>
                <w:sz w:val="18"/>
                <w:szCs w:val="22"/>
                <w:lang w:eastAsia="es-ES"/>
              </w:rPr>
              <w:t>&gt;1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EBC0A35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1,11</w:t>
            </w:r>
          </w:p>
        </w:tc>
      </w:tr>
      <w:tr w:rsidR="0052157B" w:rsidRPr="0052157B" w14:paraId="236F622D" w14:textId="77777777" w:rsidTr="0052157B">
        <w:trPr>
          <w:trHeight w:val="315"/>
        </w:trPr>
        <w:tc>
          <w:tcPr>
            <w:tcW w:w="106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4CC64B" w14:textId="77777777" w:rsidR="0052157B" w:rsidRPr="00213EFF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2"/>
                <w:sz w:val="18"/>
                <w:szCs w:val="22"/>
                <w:lang w:eastAsia="es-ES"/>
              </w:rPr>
              <w:t>70.060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5FFE1F" w14:textId="77777777" w:rsidR="0052157B" w:rsidRPr="00213EFF" w:rsidRDefault="0052157B" w:rsidP="0052157B">
            <w:pPr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z w:val="18"/>
                <w:szCs w:val="22"/>
                <w:lang w:eastAsia="es-ES"/>
              </w:rPr>
              <w:t>LAS NORIAS.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6A49AB1" w14:textId="77777777" w:rsidR="0052157B" w:rsidRPr="00213EFF" w:rsidRDefault="0052157B" w:rsidP="0052157B">
            <w:pPr>
              <w:suppressAutoHyphens w:val="0"/>
              <w:autoSpaceDE/>
              <w:ind w:firstLineChars="700" w:firstLine="122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5"/>
                <w:sz w:val="18"/>
                <w:szCs w:val="22"/>
                <w:lang w:eastAsia="es-ES"/>
              </w:rPr>
              <w:t>&gt;1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CF5150" w14:textId="77777777" w:rsidR="0052157B" w:rsidRPr="0052157B" w:rsidRDefault="0052157B" w:rsidP="0052157B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213EFF">
              <w:rPr>
                <w:rFonts w:ascii="Arial" w:hAnsi="Arial" w:cs="Arial"/>
                <w:color w:val="000000"/>
                <w:spacing w:val="-4"/>
                <w:sz w:val="18"/>
                <w:szCs w:val="22"/>
                <w:lang w:eastAsia="es-ES"/>
              </w:rPr>
              <w:t>0,2</w:t>
            </w:r>
          </w:p>
        </w:tc>
      </w:tr>
      <w:bookmarkEnd w:id="1"/>
    </w:tbl>
    <w:p w14:paraId="43D37003" w14:textId="1F0DEFE2" w:rsidR="00687D7F" w:rsidRDefault="00687D7F" w:rsidP="00D15AD5">
      <w:pPr>
        <w:jc w:val="both"/>
        <w:rPr>
          <w:rFonts w:ascii="Calibri" w:hAnsi="Calibri" w:cs="Calibri"/>
          <w:sz w:val="22"/>
          <w:szCs w:val="22"/>
        </w:rPr>
      </w:pPr>
    </w:p>
    <w:p w14:paraId="74B87608" w14:textId="77777777" w:rsidR="00687D7F" w:rsidRDefault="00687D7F">
      <w:pPr>
        <w:suppressAutoHyphens w:val="0"/>
        <w:autoSpaceDE/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7CFEB47" w14:textId="77777777" w:rsidR="00687D7F" w:rsidRPr="00687D7F" w:rsidRDefault="00687D7F" w:rsidP="00687D7F">
      <w:pPr>
        <w:widowControl w:val="0"/>
        <w:tabs>
          <w:tab w:val="left" w:pos="1950"/>
        </w:tabs>
        <w:suppressAutoHyphens w:val="0"/>
        <w:autoSpaceDN w:val="0"/>
        <w:spacing w:before="3" w:line="249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687D7F">
        <w:rPr>
          <w:rFonts w:asciiTheme="minorHAnsi" w:hAnsiTheme="minorHAnsi" w:cstheme="minorHAnsi"/>
          <w:sz w:val="22"/>
          <w:szCs w:val="22"/>
        </w:rPr>
        <w:lastRenderedPageBreak/>
        <w:t>Por otra parte, las masas de agua subterránea sobreexplotadas, y por tanto en riesgo de no alcanzar el buen estado cuantitativo, de acuerdo con el artículo 171.2 b) del RDPH, son las siguientes:</w:t>
      </w:r>
    </w:p>
    <w:p w14:paraId="42C205F6" w14:textId="286B7686" w:rsidR="00687D7F" w:rsidRDefault="00687D7F" w:rsidP="00D15AD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8505" w:type="dxa"/>
        <w:tblInd w:w="-8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739"/>
        <w:gridCol w:w="4986"/>
      </w:tblGrid>
      <w:tr w:rsidR="00687D7F" w14:paraId="0BB04C28" w14:textId="77777777" w:rsidTr="00687D7F">
        <w:trPr>
          <w:trHeight w:val="357"/>
        </w:trPr>
        <w:tc>
          <w:tcPr>
            <w:tcW w:w="780" w:type="dxa"/>
            <w:tcBorders>
              <w:right w:val="nil"/>
            </w:tcBorders>
            <w:shd w:val="clear" w:color="auto" w:fill="E8E8E8"/>
          </w:tcPr>
          <w:p w14:paraId="7573014A" w14:textId="77777777" w:rsidR="00687D7F" w:rsidRDefault="00687D7F" w:rsidP="00B05F7E">
            <w:pPr>
              <w:pStyle w:val="TableParagraph"/>
              <w:spacing w:before="54"/>
              <w:ind w:left="7" w:right="22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Código</w:t>
            </w:r>
            <w:proofErr w:type="spellEnd"/>
          </w:p>
        </w:tc>
        <w:tc>
          <w:tcPr>
            <w:tcW w:w="2739" w:type="dxa"/>
            <w:tcBorders>
              <w:left w:val="nil"/>
              <w:right w:val="nil"/>
            </w:tcBorders>
            <w:shd w:val="clear" w:color="auto" w:fill="E8E8E8"/>
          </w:tcPr>
          <w:p w14:paraId="58055CC8" w14:textId="77777777" w:rsidR="00687D7F" w:rsidRDefault="00687D7F" w:rsidP="00B05F7E">
            <w:pPr>
              <w:pStyle w:val="TableParagraph"/>
              <w:spacing w:before="54"/>
              <w:ind w:left="18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Nombre</w:t>
            </w:r>
            <w:proofErr w:type="spellEnd"/>
          </w:p>
        </w:tc>
        <w:tc>
          <w:tcPr>
            <w:tcW w:w="4986" w:type="dxa"/>
            <w:tcBorders>
              <w:left w:val="nil"/>
            </w:tcBorders>
            <w:shd w:val="clear" w:color="auto" w:fill="E8E8E8"/>
          </w:tcPr>
          <w:p w14:paraId="60C549E2" w14:textId="77777777" w:rsidR="00687D7F" w:rsidRDefault="00687D7F" w:rsidP="00B05F7E">
            <w:pPr>
              <w:pStyle w:val="TableParagraph"/>
              <w:spacing w:before="54"/>
              <w:ind w:left="1179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Problema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calidad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asociado</w:t>
            </w:r>
            <w:proofErr w:type="spellEnd"/>
          </w:p>
        </w:tc>
      </w:tr>
      <w:tr w:rsidR="00687D7F" w14:paraId="03E5CE5D" w14:textId="77777777" w:rsidTr="00687D7F">
        <w:trPr>
          <w:trHeight w:val="325"/>
        </w:trPr>
        <w:tc>
          <w:tcPr>
            <w:tcW w:w="780" w:type="dxa"/>
            <w:tcBorders>
              <w:right w:val="nil"/>
            </w:tcBorders>
          </w:tcPr>
          <w:p w14:paraId="056640F9" w14:textId="77777777" w:rsidR="00687D7F" w:rsidRDefault="00687D7F" w:rsidP="00B05F7E">
            <w:pPr>
              <w:pStyle w:val="TableParagraph"/>
              <w:spacing w:before="42"/>
              <w:ind w:left="7" w:right="1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070.012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3ED74AE7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CINGLA.</w:t>
            </w:r>
          </w:p>
        </w:tc>
        <w:tc>
          <w:tcPr>
            <w:tcW w:w="4986" w:type="dxa"/>
            <w:tcBorders>
              <w:left w:val="nil"/>
            </w:tcBorders>
          </w:tcPr>
          <w:p w14:paraId="64614D78" w14:textId="77777777" w:rsidR="00687D7F" w:rsidRDefault="00687D7F" w:rsidP="00B05F7E">
            <w:pPr>
              <w:pStyle w:val="TableParagraph"/>
              <w:spacing w:before="47"/>
              <w:ind w:left="9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Movilización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aguas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salobres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2BBFA8F4" w14:textId="77777777" w:rsidTr="00687D7F">
        <w:trPr>
          <w:trHeight w:val="539"/>
        </w:trPr>
        <w:tc>
          <w:tcPr>
            <w:tcW w:w="780" w:type="dxa"/>
            <w:tcBorders>
              <w:right w:val="nil"/>
            </w:tcBorders>
          </w:tcPr>
          <w:p w14:paraId="222A6A21" w14:textId="77777777" w:rsidR="00687D7F" w:rsidRDefault="00687D7F" w:rsidP="00B05F7E">
            <w:pPr>
              <w:pStyle w:val="TableParagraph"/>
              <w:spacing w:before="152"/>
              <w:ind w:left="7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070.039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50362B23" w14:textId="77777777" w:rsidR="00687D7F" w:rsidRDefault="00687D7F" w:rsidP="00B05F7E">
            <w:pPr>
              <w:pStyle w:val="TableParagraph"/>
              <w:spacing w:line="237" w:lineRule="auto"/>
              <w:ind w:left="61"/>
              <w:rPr>
                <w:sz w:val="19"/>
              </w:rPr>
            </w:pPr>
            <w:r>
              <w:rPr>
                <w:spacing w:val="-6"/>
                <w:sz w:val="19"/>
              </w:rPr>
              <w:t>BULLAS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</w:t>
            </w:r>
            <w:proofErr w:type="spellStart"/>
            <w:r>
              <w:rPr>
                <w:spacing w:val="-6"/>
                <w:sz w:val="19"/>
              </w:rPr>
              <w:t>acuífero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Gonzalo- </w:t>
            </w:r>
            <w:r>
              <w:rPr>
                <w:sz w:val="19"/>
              </w:rPr>
              <w:t>La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Umbría</w:t>
            </w:r>
            <w:proofErr w:type="spellEnd"/>
            <w:r>
              <w:rPr>
                <w:sz w:val="19"/>
              </w:rPr>
              <w:t>).</w:t>
            </w:r>
          </w:p>
        </w:tc>
        <w:tc>
          <w:tcPr>
            <w:tcW w:w="4986" w:type="dxa"/>
            <w:tcBorders>
              <w:left w:val="nil"/>
            </w:tcBorders>
          </w:tcPr>
          <w:p w14:paraId="4921AB91" w14:textId="77777777" w:rsidR="00687D7F" w:rsidRDefault="00687D7F" w:rsidP="00B05F7E">
            <w:pPr>
              <w:pStyle w:val="TableParagraph"/>
              <w:spacing w:before="152"/>
              <w:ind w:left="9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Movilización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aguas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salobres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64F95A82" w14:textId="77777777" w:rsidTr="00687D7F">
        <w:trPr>
          <w:trHeight w:val="325"/>
        </w:trPr>
        <w:tc>
          <w:tcPr>
            <w:tcW w:w="780" w:type="dxa"/>
            <w:tcBorders>
              <w:right w:val="nil"/>
            </w:tcBorders>
          </w:tcPr>
          <w:p w14:paraId="72C152DB" w14:textId="77777777" w:rsidR="00687D7F" w:rsidRDefault="00687D7F" w:rsidP="00B05F7E">
            <w:pPr>
              <w:pStyle w:val="TableParagraph"/>
              <w:ind w:left="7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070.050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7D94A0ED" w14:textId="77777777" w:rsidR="00687D7F" w:rsidRDefault="00687D7F" w:rsidP="00B05F7E">
            <w:pPr>
              <w:pStyle w:val="TableParagraph"/>
              <w:ind w:left="61"/>
              <w:rPr>
                <w:sz w:val="19"/>
              </w:rPr>
            </w:pPr>
            <w:r>
              <w:rPr>
                <w:spacing w:val="-10"/>
                <w:sz w:val="19"/>
              </w:rPr>
              <w:t>BAJO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GUADALENTÍN.</w:t>
            </w:r>
          </w:p>
        </w:tc>
        <w:tc>
          <w:tcPr>
            <w:tcW w:w="4986" w:type="dxa"/>
            <w:tcBorders>
              <w:left w:val="nil"/>
            </w:tcBorders>
          </w:tcPr>
          <w:p w14:paraId="49EEB097" w14:textId="77777777" w:rsidR="00687D7F" w:rsidRDefault="00687D7F" w:rsidP="00B05F7E">
            <w:pPr>
              <w:pStyle w:val="TableParagraph"/>
              <w:ind w:left="9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Movilización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aguas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salobres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316C5051" w14:textId="77777777" w:rsidTr="00687D7F">
        <w:trPr>
          <w:trHeight w:val="323"/>
        </w:trPr>
        <w:tc>
          <w:tcPr>
            <w:tcW w:w="780" w:type="dxa"/>
            <w:tcBorders>
              <w:right w:val="nil"/>
            </w:tcBorders>
          </w:tcPr>
          <w:p w14:paraId="4D121C45" w14:textId="77777777" w:rsidR="00687D7F" w:rsidRDefault="00687D7F" w:rsidP="00B05F7E">
            <w:pPr>
              <w:pStyle w:val="TableParagraph"/>
              <w:spacing w:before="40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070.051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4AD36440" w14:textId="77777777" w:rsidR="00687D7F" w:rsidRDefault="00687D7F" w:rsidP="00B05F7E">
            <w:pPr>
              <w:pStyle w:val="TableParagraph"/>
              <w:spacing w:before="40"/>
              <w:ind w:left="60"/>
              <w:rPr>
                <w:sz w:val="19"/>
              </w:rPr>
            </w:pPr>
            <w:r>
              <w:rPr>
                <w:w w:val="90"/>
                <w:sz w:val="19"/>
              </w:rPr>
              <w:t>CRESTA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GALLO.</w:t>
            </w:r>
          </w:p>
        </w:tc>
        <w:tc>
          <w:tcPr>
            <w:tcW w:w="4986" w:type="dxa"/>
            <w:tcBorders>
              <w:left w:val="nil"/>
            </w:tcBorders>
          </w:tcPr>
          <w:p w14:paraId="2AB9B548" w14:textId="77777777" w:rsidR="00687D7F" w:rsidRDefault="00687D7F" w:rsidP="00B05F7E">
            <w:pPr>
              <w:pStyle w:val="TableParagraph"/>
              <w:ind w:left="9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Movilización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aguas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salobres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786D2A09" w14:textId="77777777" w:rsidTr="00687D7F">
        <w:trPr>
          <w:trHeight w:val="323"/>
        </w:trPr>
        <w:tc>
          <w:tcPr>
            <w:tcW w:w="780" w:type="dxa"/>
            <w:tcBorders>
              <w:right w:val="nil"/>
            </w:tcBorders>
          </w:tcPr>
          <w:p w14:paraId="23520001" w14:textId="77777777" w:rsidR="00687D7F" w:rsidRDefault="00687D7F" w:rsidP="00B05F7E">
            <w:pPr>
              <w:pStyle w:val="TableParagraph"/>
              <w:spacing w:before="42"/>
              <w:ind w:left="7" w:right="1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070.052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1BD6F245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spacing w:val="-10"/>
                <w:sz w:val="19"/>
              </w:rPr>
              <w:t>CAMPO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CARTAGENA.</w:t>
            </w:r>
          </w:p>
        </w:tc>
        <w:tc>
          <w:tcPr>
            <w:tcW w:w="4986" w:type="dxa"/>
            <w:tcBorders>
              <w:left w:val="nil"/>
            </w:tcBorders>
          </w:tcPr>
          <w:p w14:paraId="2018F49F" w14:textId="77777777" w:rsidR="00687D7F" w:rsidRDefault="00687D7F" w:rsidP="00B05F7E">
            <w:pPr>
              <w:pStyle w:val="TableParagraph"/>
              <w:spacing w:before="42"/>
              <w:ind w:left="9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Movilización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aguas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salobres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0E798461" w14:textId="77777777" w:rsidTr="00687D7F">
        <w:trPr>
          <w:trHeight w:val="325"/>
        </w:trPr>
        <w:tc>
          <w:tcPr>
            <w:tcW w:w="780" w:type="dxa"/>
            <w:tcBorders>
              <w:right w:val="nil"/>
            </w:tcBorders>
          </w:tcPr>
          <w:p w14:paraId="0EF296E8" w14:textId="77777777" w:rsidR="00687D7F" w:rsidRDefault="00687D7F" w:rsidP="00B05F7E">
            <w:pPr>
              <w:pStyle w:val="TableParagraph"/>
              <w:ind w:left="7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070.053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0B93EAAC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10"/>
                <w:sz w:val="19"/>
              </w:rPr>
              <w:t>CABO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ROIG.</w:t>
            </w:r>
          </w:p>
        </w:tc>
        <w:tc>
          <w:tcPr>
            <w:tcW w:w="4986" w:type="dxa"/>
            <w:tcBorders>
              <w:left w:val="nil"/>
            </w:tcBorders>
          </w:tcPr>
          <w:p w14:paraId="449E784A" w14:textId="77777777" w:rsidR="00687D7F" w:rsidRDefault="00687D7F" w:rsidP="00B05F7E">
            <w:pPr>
              <w:pStyle w:val="TableParagraph"/>
              <w:ind w:left="92"/>
              <w:rPr>
                <w:sz w:val="19"/>
              </w:rPr>
            </w:pPr>
            <w:proofErr w:type="spellStart"/>
            <w:r>
              <w:rPr>
                <w:spacing w:val="-6"/>
                <w:sz w:val="19"/>
              </w:rPr>
              <w:t>Intrusión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marina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y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movilización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aguas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salobres</w:t>
            </w:r>
            <w:proofErr w:type="spellEnd"/>
            <w:r>
              <w:rPr>
                <w:spacing w:val="-6"/>
                <w:sz w:val="19"/>
              </w:rPr>
              <w:t>.</w:t>
            </w:r>
          </w:p>
        </w:tc>
      </w:tr>
      <w:tr w:rsidR="00687D7F" w14:paraId="22BE9155" w14:textId="77777777" w:rsidTr="00687D7F">
        <w:trPr>
          <w:trHeight w:val="323"/>
        </w:trPr>
        <w:tc>
          <w:tcPr>
            <w:tcW w:w="780" w:type="dxa"/>
            <w:tcBorders>
              <w:right w:val="nil"/>
            </w:tcBorders>
          </w:tcPr>
          <w:p w14:paraId="66D83A61" w14:textId="77777777" w:rsidR="00687D7F" w:rsidRDefault="00687D7F" w:rsidP="00B05F7E">
            <w:pPr>
              <w:pStyle w:val="TableParagraph"/>
              <w:ind w:left="7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070.055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10447D79" w14:textId="77777777" w:rsidR="00687D7F" w:rsidRDefault="00687D7F" w:rsidP="00B05F7E">
            <w:pPr>
              <w:pStyle w:val="TableParagraph"/>
              <w:ind w:left="61"/>
              <w:rPr>
                <w:sz w:val="19"/>
              </w:rPr>
            </w:pPr>
            <w:r>
              <w:rPr>
                <w:spacing w:val="-8"/>
                <w:sz w:val="19"/>
              </w:rPr>
              <w:t>TRIÁSICO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8"/>
                <w:sz w:val="19"/>
              </w:rPr>
              <w:t>CARRASCOY.</w:t>
            </w:r>
          </w:p>
        </w:tc>
        <w:tc>
          <w:tcPr>
            <w:tcW w:w="4986" w:type="dxa"/>
            <w:tcBorders>
              <w:left w:val="nil"/>
            </w:tcBorders>
          </w:tcPr>
          <w:p w14:paraId="2E8E4374" w14:textId="77777777" w:rsidR="00687D7F" w:rsidRDefault="00687D7F" w:rsidP="00B05F7E">
            <w:pPr>
              <w:pStyle w:val="TableParagraph"/>
              <w:ind w:left="9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Movilización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aguas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salobres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7E1AC87F" w14:textId="77777777" w:rsidTr="00687D7F">
        <w:trPr>
          <w:trHeight w:val="325"/>
        </w:trPr>
        <w:tc>
          <w:tcPr>
            <w:tcW w:w="780" w:type="dxa"/>
            <w:tcBorders>
              <w:right w:val="nil"/>
            </w:tcBorders>
          </w:tcPr>
          <w:p w14:paraId="03DA3BB4" w14:textId="77777777" w:rsidR="00687D7F" w:rsidRDefault="00687D7F" w:rsidP="00B05F7E">
            <w:pPr>
              <w:pStyle w:val="TableParagraph"/>
              <w:spacing w:before="42"/>
              <w:ind w:left="7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070.057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6631295A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w w:val="90"/>
                <w:sz w:val="19"/>
              </w:rPr>
              <w:t>ALTO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GUADALENTÍN.</w:t>
            </w:r>
          </w:p>
        </w:tc>
        <w:tc>
          <w:tcPr>
            <w:tcW w:w="4986" w:type="dxa"/>
            <w:tcBorders>
              <w:left w:val="nil"/>
            </w:tcBorders>
          </w:tcPr>
          <w:p w14:paraId="070C4E0C" w14:textId="77777777" w:rsidR="00687D7F" w:rsidRDefault="00687D7F" w:rsidP="00B05F7E">
            <w:pPr>
              <w:pStyle w:val="TableParagraph"/>
              <w:spacing w:before="47"/>
              <w:ind w:left="9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Movilización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aguas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salobres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7A303CB9" w14:textId="77777777" w:rsidTr="00687D7F">
        <w:trPr>
          <w:trHeight w:val="323"/>
        </w:trPr>
        <w:tc>
          <w:tcPr>
            <w:tcW w:w="780" w:type="dxa"/>
            <w:tcBorders>
              <w:right w:val="nil"/>
            </w:tcBorders>
          </w:tcPr>
          <w:p w14:paraId="648A9B6F" w14:textId="77777777" w:rsidR="00687D7F" w:rsidRDefault="00687D7F" w:rsidP="00B05F7E">
            <w:pPr>
              <w:pStyle w:val="TableParagraph"/>
              <w:spacing w:before="42"/>
              <w:ind w:left="7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070.058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3479CF5C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MAZARRÓN.</w:t>
            </w:r>
          </w:p>
        </w:tc>
        <w:tc>
          <w:tcPr>
            <w:tcW w:w="4986" w:type="dxa"/>
            <w:tcBorders>
              <w:left w:val="nil"/>
            </w:tcBorders>
          </w:tcPr>
          <w:p w14:paraId="4014D4B0" w14:textId="77777777" w:rsidR="00687D7F" w:rsidRDefault="00687D7F" w:rsidP="00B05F7E">
            <w:pPr>
              <w:pStyle w:val="TableParagraph"/>
              <w:spacing w:before="42"/>
              <w:ind w:left="92"/>
              <w:rPr>
                <w:sz w:val="19"/>
              </w:rPr>
            </w:pPr>
            <w:proofErr w:type="spellStart"/>
            <w:r>
              <w:rPr>
                <w:spacing w:val="-6"/>
                <w:sz w:val="19"/>
              </w:rPr>
              <w:t>Intrusión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marina.</w:t>
            </w:r>
          </w:p>
        </w:tc>
      </w:tr>
      <w:tr w:rsidR="00687D7F" w14:paraId="322607FF" w14:textId="77777777" w:rsidTr="00687D7F">
        <w:trPr>
          <w:trHeight w:val="323"/>
        </w:trPr>
        <w:tc>
          <w:tcPr>
            <w:tcW w:w="780" w:type="dxa"/>
            <w:tcBorders>
              <w:right w:val="nil"/>
            </w:tcBorders>
          </w:tcPr>
          <w:p w14:paraId="27968EC7" w14:textId="77777777" w:rsidR="00687D7F" w:rsidRDefault="00687D7F" w:rsidP="00B05F7E">
            <w:pPr>
              <w:pStyle w:val="TableParagraph"/>
              <w:ind w:left="7"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070.060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55F02EA6" w14:textId="77777777" w:rsidR="00687D7F" w:rsidRDefault="00687D7F" w:rsidP="00B05F7E">
            <w:pPr>
              <w:pStyle w:val="TableParagraph"/>
              <w:ind w:left="61"/>
              <w:rPr>
                <w:sz w:val="19"/>
              </w:rPr>
            </w:pPr>
            <w:r>
              <w:rPr>
                <w:spacing w:val="-9"/>
                <w:sz w:val="19"/>
              </w:rPr>
              <w:t>LAS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NORIAS.</w:t>
            </w:r>
          </w:p>
        </w:tc>
        <w:tc>
          <w:tcPr>
            <w:tcW w:w="4986" w:type="dxa"/>
            <w:tcBorders>
              <w:left w:val="nil"/>
            </w:tcBorders>
          </w:tcPr>
          <w:p w14:paraId="7A3A85A5" w14:textId="77777777" w:rsidR="00687D7F" w:rsidRDefault="00687D7F" w:rsidP="00B05F7E">
            <w:pPr>
              <w:pStyle w:val="TableParagraph"/>
              <w:ind w:left="9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Movilización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aguas</w:t>
            </w:r>
            <w:proofErr w:type="spellEnd"/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salobres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3BE8459C" w14:textId="77777777" w:rsidTr="00687D7F">
        <w:trPr>
          <w:trHeight w:val="325"/>
        </w:trPr>
        <w:tc>
          <w:tcPr>
            <w:tcW w:w="780" w:type="dxa"/>
            <w:tcBorders>
              <w:right w:val="nil"/>
            </w:tcBorders>
          </w:tcPr>
          <w:p w14:paraId="780DA19E" w14:textId="77777777" w:rsidR="00687D7F" w:rsidRDefault="00687D7F" w:rsidP="00B05F7E">
            <w:pPr>
              <w:pStyle w:val="TableParagraph"/>
              <w:spacing w:before="47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070.061</w:t>
            </w:r>
          </w:p>
        </w:tc>
        <w:tc>
          <w:tcPr>
            <w:tcW w:w="2739" w:type="dxa"/>
            <w:tcBorders>
              <w:left w:val="nil"/>
              <w:right w:val="nil"/>
            </w:tcBorders>
          </w:tcPr>
          <w:p w14:paraId="3DFE1E63" w14:textId="77777777" w:rsidR="00687D7F" w:rsidRDefault="00687D7F" w:rsidP="00B05F7E"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ÁGUILAS.</w:t>
            </w:r>
          </w:p>
        </w:tc>
        <w:tc>
          <w:tcPr>
            <w:tcW w:w="4986" w:type="dxa"/>
            <w:tcBorders>
              <w:left w:val="nil"/>
            </w:tcBorders>
          </w:tcPr>
          <w:p w14:paraId="58E09CB2" w14:textId="77777777" w:rsidR="00687D7F" w:rsidRDefault="00687D7F" w:rsidP="00B05F7E">
            <w:pPr>
              <w:pStyle w:val="TableParagraph"/>
              <w:spacing w:before="47"/>
              <w:ind w:left="92"/>
              <w:rPr>
                <w:sz w:val="19"/>
              </w:rPr>
            </w:pPr>
            <w:proofErr w:type="spellStart"/>
            <w:r>
              <w:rPr>
                <w:spacing w:val="-6"/>
                <w:sz w:val="19"/>
              </w:rPr>
              <w:t>Intrusión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marina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y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movilización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aguas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salobres</w:t>
            </w:r>
            <w:proofErr w:type="spellEnd"/>
            <w:r>
              <w:rPr>
                <w:spacing w:val="-6"/>
                <w:sz w:val="19"/>
              </w:rPr>
              <w:t>.</w:t>
            </w:r>
          </w:p>
        </w:tc>
      </w:tr>
    </w:tbl>
    <w:p w14:paraId="3DAEC972" w14:textId="380DF81C" w:rsidR="00687D7F" w:rsidRDefault="00687D7F" w:rsidP="00D15AD5">
      <w:pPr>
        <w:jc w:val="both"/>
        <w:rPr>
          <w:rFonts w:ascii="Calibri" w:hAnsi="Calibri" w:cs="Calibri"/>
          <w:sz w:val="22"/>
          <w:szCs w:val="22"/>
        </w:rPr>
      </w:pPr>
    </w:p>
    <w:p w14:paraId="0AF41794" w14:textId="51392E3B" w:rsidR="00687D7F" w:rsidRDefault="00687D7F" w:rsidP="00D15AD5">
      <w:pPr>
        <w:jc w:val="both"/>
        <w:rPr>
          <w:rFonts w:ascii="Calibri" w:hAnsi="Calibri" w:cs="Calibri"/>
          <w:sz w:val="22"/>
          <w:szCs w:val="22"/>
        </w:rPr>
      </w:pPr>
    </w:p>
    <w:p w14:paraId="781145FF" w14:textId="77777777" w:rsidR="00687D7F" w:rsidRPr="00687D7F" w:rsidRDefault="00687D7F" w:rsidP="00687D7F">
      <w:pPr>
        <w:widowControl w:val="0"/>
        <w:tabs>
          <w:tab w:val="left" w:pos="1950"/>
        </w:tabs>
        <w:suppressAutoHyphens w:val="0"/>
        <w:autoSpaceDN w:val="0"/>
        <w:spacing w:before="3" w:line="249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687D7F">
        <w:rPr>
          <w:rFonts w:asciiTheme="minorHAnsi" w:hAnsiTheme="minorHAnsi" w:cstheme="minorHAnsi"/>
          <w:sz w:val="22"/>
          <w:szCs w:val="22"/>
        </w:rPr>
        <w:t>Así mismo, las masas de agua subterránea sobreexplotadas, y por tanto en riesgo de no alcanzar el buen estado cuantitativo, de acuerdo con artículo 171.2 c) del RDPH, son las siguientes:</w:t>
      </w:r>
    </w:p>
    <w:p w14:paraId="19AF6062" w14:textId="49B742E5" w:rsidR="00687D7F" w:rsidRDefault="00687D7F" w:rsidP="00D15AD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1E0" w:firstRow="1" w:lastRow="1" w:firstColumn="1" w:lastColumn="1" w:noHBand="0" w:noVBand="0"/>
      </w:tblPr>
      <w:tblGrid>
        <w:gridCol w:w="571"/>
        <w:gridCol w:w="12"/>
        <w:gridCol w:w="1989"/>
        <w:gridCol w:w="9"/>
        <w:gridCol w:w="1249"/>
        <w:gridCol w:w="2159"/>
        <w:gridCol w:w="2500"/>
      </w:tblGrid>
      <w:tr w:rsidR="00687D7F" w14:paraId="64808AF6" w14:textId="77777777" w:rsidTr="00687D7F">
        <w:trPr>
          <w:trHeight w:val="740"/>
        </w:trPr>
        <w:tc>
          <w:tcPr>
            <w:tcW w:w="336" w:type="pct"/>
            <w:shd w:val="clear" w:color="auto" w:fill="E8E8E8"/>
          </w:tcPr>
          <w:p w14:paraId="1F2CD5D8" w14:textId="77777777" w:rsidR="00687D7F" w:rsidRDefault="00687D7F" w:rsidP="00B05F7E">
            <w:pPr>
              <w:pStyle w:val="TableParagraph"/>
              <w:spacing w:before="25"/>
              <w:rPr>
                <w:sz w:val="19"/>
              </w:rPr>
            </w:pPr>
          </w:p>
          <w:p w14:paraId="161486E1" w14:textId="77777777" w:rsidR="00687D7F" w:rsidRDefault="00687D7F" w:rsidP="00B05F7E">
            <w:pPr>
              <w:pStyle w:val="TableParagraph"/>
              <w:spacing w:before="0"/>
              <w:ind w:left="3" w:right="3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85"/>
                <w:sz w:val="19"/>
              </w:rPr>
              <w:t>Código</w:t>
            </w:r>
            <w:proofErr w:type="spellEnd"/>
          </w:p>
        </w:tc>
        <w:tc>
          <w:tcPr>
            <w:tcW w:w="1179" w:type="pct"/>
            <w:gridSpan w:val="2"/>
            <w:shd w:val="clear" w:color="auto" w:fill="E8E8E8"/>
          </w:tcPr>
          <w:p w14:paraId="2C871D30" w14:textId="77777777" w:rsidR="00687D7F" w:rsidRDefault="00687D7F" w:rsidP="00B05F7E">
            <w:pPr>
              <w:pStyle w:val="TableParagraph"/>
              <w:spacing w:before="25"/>
              <w:rPr>
                <w:sz w:val="19"/>
              </w:rPr>
            </w:pPr>
          </w:p>
          <w:p w14:paraId="56777DCC" w14:textId="77777777" w:rsidR="00687D7F" w:rsidRDefault="00687D7F" w:rsidP="00B05F7E">
            <w:pPr>
              <w:pStyle w:val="TableParagraph"/>
              <w:spacing w:before="0"/>
              <w:ind w:right="9"/>
              <w:jc w:val="center"/>
              <w:rPr>
                <w:sz w:val="19"/>
              </w:rPr>
            </w:pPr>
            <w:proofErr w:type="spellStart"/>
            <w:r>
              <w:rPr>
                <w:spacing w:val="-2"/>
                <w:w w:val="85"/>
                <w:sz w:val="19"/>
              </w:rPr>
              <w:t>Nombre</w:t>
            </w:r>
            <w:proofErr w:type="spellEnd"/>
          </w:p>
        </w:tc>
        <w:tc>
          <w:tcPr>
            <w:tcW w:w="738" w:type="pct"/>
            <w:gridSpan w:val="2"/>
            <w:shd w:val="clear" w:color="auto" w:fill="E8E8E8"/>
          </w:tcPr>
          <w:p w14:paraId="4121E043" w14:textId="77777777" w:rsidR="00687D7F" w:rsidRDefault="00687D7F" w:rsidP="00B05F7E">
            <w:pPr>
              <w:pStyle w:val="TableParagraph"/>
              <w:spacing w:before="73" w:line="211" w:lineRule="auto"/>
              <w:ind w:left="335" w:hanging="242"/>
              <w:rPr>
                <w:sz w:val="19"/>
              </w:rPr>
            </w:pPr>
            <w:proofErr w:type="spellStart"/>
            <w:r>
              <w:rPr>
                <w:w w:val="75"/>
                <w:sz w:val="19"/>
              </w:rPr>
              <w:t>Indicador</w:t>
            </w:r>
            <w:proofErr w:type="spellEnd"/>
            <w:r>
              <w:rPr>
                <w:w w:val="75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presiones</w:t>
            </w:r>
            <w:proofErr w:type="spellEnd"/>
            <w:r>
              <w:rPr>
                <w:w w:val="85"/>
                <w:sz w:val="19"/>
              </w:rPr>
              <w:t xml:space="preserve"> (IE)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</w:t>
            </w:r>
            <w:proofErr w:type="spellStart"/>
            <w:r>
              <w:rPr>
                <w:w w:val="85"/>
                <w:sz w:val="19"/>
              </w:rPr>
              <w:t>extr</w:t>
            </w:r>
            <w:proofErr w:type="spellEnd"/>
            <w:r>
              <w:rPr>
                <w:w w:val="85"/>
                <w:sz w:val="19"/>
              </w:rPr>
              <w:t xml:space="preserve">./rec </w:t>
            </w:r>
            <w:proofErr w:type="spellStart"/>
            <w:r>
              <w:rPr>
                <w:spacing w:val="-2"/>
                <w:w w:val="85"/>
                <w:sz w:val="19"/>
              </w:rPr>
              <w:t>disponibles</w:t>
            </w:r>
            <w:proofErr w:type="spellEnd"/>
            <w:r>
              <w:rPr>
                <w:spacing w:val="-2"/>
                <w:w w:val="85"/>
                <w:sz w:val="19"/>
              </w:rPr>
              <w:t>)</w:t>
            </w:r>
          </w:p>
        </w:tc>
        <w:tc>
          <w:tcPr>
            <w:tcW w:w="1272" w:type="pct"/>
            <w:shd w:val="clear" w:color="auto" w:fill="E8E8E8"/>
          </w:tcPr>
          <w:p w14:paraId="4BA54C6C" w14:textId="77777777" w:rsidR="00687D7F" w:rsidRDefault="00687D7F" w:rsidP="00B05F7E">
            <w:pPr>
              <w:pStyle w:val="TableParagraph"/>
              <w:spacing w:before="169" w:line="211" w:lineRule="auto"/>
              <w:ind w:left="850" w:hanging="754"/>
              <w:rPr>
                <w:sz w:val="19"/>
              </w:rPr>
            </w:pPr>
            <w:proofErr w:type="spellStart"/>
            <w:r>
              <w:rPr>
                <w:w w:val="75"/>
                <w:sz w:val="19"/>
              </w:rPr>
              <w:t>Identificación</w:t>
            </w:r>
            <w:proofErr w:type="spellEnd"/>
            <w:r>
              <w:rPr>
                <w:w w:val="75"/>
                <w:sz w:val="19"/>
              </w:rPr>
              <w:t xml:space="preserve"> del </w:t>
            </w:r>
            <w:proofErr w:type="spellStart"/>
            <w:r>
              <w:rPr>
                <w:w w:val="75"/>
                <w:sz w:val="19"/>
              </w:rPr>
              <w:t>impacto</w:t>
            </w:r>
            <w:proofErr w:type="spellEnd"/>
            <w:r>
              <w:rPr>
                <w:w w:val="75"/>
                <w:sz w:val="19"/>
              </w:rPr>
              <w:t xml:space="preserve"> (</w:t>
            </w:r>
            <w:proofErr w:type="spellStart"/>
            <w:r>
              <w:rPr>
                <w:w w:val="75"/>
                <w:sz w:val="19"/>
              </w:rPr>
              <w:t>descenso</w:t>
            </w:r>
            <w:proofErr w:type="spellEnd"/>
            <w:r>
              <w:rPr>
                <w:w w:val="8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9"/>
              </w:rPr>
              <w:t>piezométrico</w:t>
            </w:r>
            <w:proofErr w:type="spellEnd"/>
            <w:r>
              <w:rPr>
                <w:spacing w:val="-2"/>
                <w:w w:val="85"/>
                <w:sz w:val="19"/>
              </w:rPr>
              <w:t>)</w:t>
            </w:r>
          </w:p>
        </w:tc>
        <w:tc>
          <w:tcPr>
            <w:tcW w:w="1475" w:type="pct"/>
            <w:shd w:val="clear" w:color="auto" w:fill="E8E8E8"/>
          </w:tcPr>
          <w:p w14:paraId="1F719C29" w14:textId="77777777" w:rsidR="00687D7F" w:rsidRDefault="00687D7F" w:rsidP="00B05F7E">
            <w:pPr>
              <w:pStyle w:val="TableParagraph"/>
              <w:spacing w:before="169" w:line="211" w:lineRule="auto"/>
              <w:ind w:left="774" w:hanging="476"/>
              <w:rPr>
                <w:sz w:val="19"/>
              </w:rPr>
            </w:pPr>
            <w:r>
              <w:rPr>
                <w:w w:val="75"/>
                <w:sz w:val="19"/>
              </w:rPr>
              <w:t xml:space="preserve">Identificaci6n del </w:t>
            </w:r>
            <w:proofErr w:type="spellStart"/>
            <w:r>
              <w:rPr>
                <w:w w:val="75"/>
                <w:sz w:val="19"/>
              </w:rPr>
              <w:t>impacto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proofErr w:type="spellStart"/>
            <w:r>
              <w:rPr>
                <w:w w:val="75"/>
                <w:sz w:val="19"/>
              </w:rPr>
              <w:t>descenso</w:t>
            </w:r>
            <w:proofErr w:type="spellEnd"/>
            <w:r>
              <w:rPr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caudales</w:t>
            </w:r>
            <w:proofErr w:type="spellEnd"/>
            <w:r>
              <w:rPr>
                <w:spacing w:val="-6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manantiales</w:t>
            </w:r>
            <w:proofErr w:type="spellEnd"/>
            <w:r>
              <w:rPr>
                <w:w w:val="85"/>
                <w:sz w:val="19"/>
              </w:rPr>
              <w:t>)</w:t>
            </w:r>
          </w:p>
        </w:tc>
      </w:tr>
      <w:tr w:rsidR="00687D7F" w14:paraId="306A331E" w14:textId="77777777" w:rsidTr="00687D7F">
        <w:trPr>
          <w:trHeight w:val="323"/>
        </w:trPr>
        <w:tc>
          <w:tcPr>
            <w:tcW w:w="336" w:type="pct"/>
          </w:tcPr>
          <w:p w14:paraId="325FF6CE" w14:textId="77777777" w:rsidR="00687D7F" w:rsidRDefault="00687D7F" w:rsidP="00B05F7E">
            <w:pPr>
              <w:pStyle w:val="TableParagraph"/>
              <w:spacing w:before="40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070.005</w:t>
            </w:r>
          </w:p>
        </w:tc>
        <w:tc>
          <w:tcPr>
            <w:tcW w:w="1179" w:type="pct"/>
            <w:gridSpan w:val="2"/>
            <w:tcBorders>
              <w:right w:val="nil"/>
            </w:tcBorders>
          </w:tcPr>
          <w:p w14:paraId="268C04D8" w14:textId="77777777" w:rsidR="00687D7F" w:rsidRDefault="00687D7F" w:rsidP="00B05F7E">
            <w:pPr>
              <w:pStyle w:val="TableParagraph"/>
              <w:spacing w:before="40"/>
              <w:ind w:left="56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TOBARRA-TEDERA-PINILLA.</w:t>
            </w:r>
          </w:p>
        </w:tc>
        <w:tc>
          <w:tcPr>
            <w:tcW w:w="738" w:type="pct"/>
            <w:gridSpan w:val="2"/>
            <w:tcBorders>
              <w:left w:val="nil"/>
              <w:right w:val="nil"/>
            </w:tcBorders>
          </w:tcPr>
          <w:p w14:paraId="64A29B4C" w14:textId="77777777" w:rsidR="00687D7F" w:rsidRDefault="00687D7F" w:rsidP="00B05F7E">
            <w:pPr>
              <w:pStyle w:val="TableParagraph"/>
              <w:spacing w:before="40"/>
              <w:ind w:left="172" w:right="167"/>
              <w:jc w:val="center"/>
              <w:rPr>
                <w:sz w:val="19"/>
              </w:rPr>
            </w:pPr>
            <w:r>
              <w:rPr>
                <w:spacing w:val="-4"/>
                <w:w w:val="85"/>
                <w:sz w:val="19"/>
              </w:rPr>
              <w:t>2,92</w:t>
            </w:r>
          </w:p>
        </w:tc>
        <w:tc>
          <w:tcPr>
            <w:tcW w:w="1272" w:type="pct"/>
            <w:tcBorders>
              <w:left w:val="nil"/>
              <w:right w:val="nil"/>
            </w:tcBorders>
          </w:tcPr>
          <w:p w14:paraId="4D2CA1BA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5" w:type="pct"/>
            <w:tcBorders>
              <w:left w:val="nil"/>
            </w:tcBorders>
          </w:tcPr>
          <w:p w14:paraId="444544B8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472CD4ED" w14:textId="77777777" w:rsidTr="00687D7F">
        <w:trPr>
          <w:trHeight w:val="323"/>
        </w:trPr>
        <w:tc>
          <w:tcPr>
            <w:tcW w:w="336" w:type="pct"/>
          </w:tcPr>
          <w:p w14:paraId="7537CB6E" w14:textId="77777777" w:rsidR="00687D7F" w:rsidRDefault="00687D7F" w:rsidP="00B05F7E">
            <w:pPr>
              <w:pStyle w:val="TableParagraph"/>
              <w:spacing w:before="42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070.006</w:t>
            </w:r>
          </w:p>
        </w:tc>
        <w:tc>
          <w:tcPr>
            <w:tcW w:w="1179" w:type="pct"/>
            <w:gridSpan w:val="2"/>
            <w:tcBorders>
              <w:right w:val="nil"/>
            </w:tcBorders>
          </w:tcPr>
          <w:p w14:paraId="78842A60" w14:textId="77777777" w:rsidR="00687D7F" w:rsidRDefault="00687D7F" w:rsidP="00B05F7E">
            <w:pPr>
              <w:pStyle w:val="TableParagraph"/>
              <w:spacing w:before="42"/>
              <w:ind w:left="55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PINO.</w:t>
            </w:r>
          </w:p>
        </w:tc>
        <w:tc>
          <w:tcPr>
            <w:tcW w:w="738" w:type="pct"/>
            <w:gridSpan w:val="2"/>
            <w:tcBorders>
              <w:left w:val="nil"/>
              <w:right w:val="nil"/>
            </w:tcBorders>
          </w:tcPr>
          <w:p w14:paraId="015AA8FA" w14:textId="77777777" w:rsidR="00687D7F" w:rsidRDefault="00687D7F" w:rsidP="00B05F7E">
            <w:pPr>
              <w:pStyle w:val="TableParagraph"/>
              <w:spacing w:before="42"/>
              <w:ind w:left="168" w:right="167"/>
              <w:jc w:val="center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3,28</w:t>
            </w:r>
          </w:p>
        </w:tc>
        <w:tc>
          <w:tcPr>
            <w:tcW w:w="1272" w:type="pct"/>
            <w:tcBorders>
              <w:left w:val="nil"/>
              <w:right w:val="nil"/>
            </w:tcBorders>
          </w:tcPr>
          <w:p w14:paraId="0E113B4A" w14:textId="77777777" w:rsidR="00687D7F" w:rsidRDefault="00687D7F" w:rsidP="00B05F7E">
            <w:pPr>
              <w:pStyle w:val="TableParagraph"/>
              <w:spacing w:before="42"/>
              <w:ind w:left="64"/>
              <w:rPr>
                <w:sz w:val="19"/>
              </w:rPr>
            </w:pPr>
            <w:r>
              <w:rPr>
                <w:w w:val="75"/>
                <w:sz w:val="19"/>
              </w:rPr>
              <w:t>Sin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impacto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5" w:type="pct"/>
            <w:tcBorders>
              <w:left w:val="nil"/>
            </w:tcBorders>
          </w:tcPr>
          <w:p w14:paraId="461C4FC3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5667971F" w14:textId="77777777" w:rsidTr="00687D7F">
        <w:trPr>
          <w:trHeight w:val="325"/>
        </w:trPr>
        <w:tc>
          <w:tcPr>
            <w:tcW w:w="336" w:type="pct"/>
          </w:tcPr>
          <w:p w14:paraId="1DF16B9B" w14:textId="77777777" w:rsidR="00687D7F" w:rsidRDefault="00687D7F" w:rsidP="00B05F7E">
            <w:pPr>
              <w:pStyle w:val="TableParagraph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070.007</w:t>
            </w:r>
          </w:p>
        </w:tc>
        <w:tc>
          <w:tcPr>
            <w:tcW w:w="1179" w:type="pct"/>
            <w:gridSpan w:val="2"/>
            <w:tcBorders>
              <w:right w:val="nil"/>
            </w:tcBorders>
          </w:tcPr>
          <w:p w14:paraId="51B9D52D" w14:textId="77777777" w:rsidR="00687D7F" w:rsidRDefault="00687D7F" w:rsidP="00B05F7E">
            <w:pPr>
              <w:pStyle w:val="TableParagraph"/>
              <w:ind w:left="55"/>
              <w:rPr>
                <w:sz w:val="19"/>
              </w:rPr>
            </w:pPr>
            <w:r>
              <w:rPr>
                <w:w w:val="75"/>
                <w:sz w:val="19"/>
              </w:rPr>
              <w:t>CONEJEROS-</w:t>
            </w:r>
            <w:r>
              <w:rPr>
                <w:spacing w:val="-2"/>
                <w:w w:val="90"/>
                <w:sz w:val="19"/>
              </w:rPr>
              <w:t>ALBATANA.</w:t>
            </w:r>
          </w:p>
        </w:tc>
        <w:tc>
          <w:tcPr>
            <w:tcW w:w="738" w:type="pct"/>
            <w:gridSpan w:val="2"/>
            <w:tcBorders>
              <w:left w:val="nil"/>
              <w:right w:val="nil"/>
            </w:tcBorders>
          </w:tcPr>
          <w:p w14:paraId="6133FE35" w14:textId="77777777" w:rsidR="00687D7F" w:rsidRDefault="00687D7F" w:rsidP="00B05F7E">
            <w:pPr>
              <w:pStyle w:val="TableParagraph"/>
              <w:ind w:left="175" w:right="167"/>
              <w:jc w:val="center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2,98</w:t>
            </w:r>
          </w:p>
        </w:tc>
        <w:tc>
          <w:tcPr>
            <w:tcW w:w="1272" w:type="pct"/>
            <w:tcBorders>
              <w:left w:val="nil"/>
              <w:right w:val="nil"/>
            </w:tcBorders>
          </w:tcPr>
          <w:p w14:paraId="22AC0F72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5" w:type="pct"/>
            <w:tcBorders>
              <w:left w:val="nil"/>
            </w:tcBorders>
          </w:tcPr>
          <w:p w14:paraId="3DD95A3C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2C0A04F8" w14:textId="77777777" w:rsidTr="00687D7F">
        <w:trPr>
          <w:trHeight w:val="323"/>
        </w:trPr>
        <w:tc>
          <w:tcPr>
            <w:tcW w:w="336" w:type="pct"/>
          </w:tcPr>
          <w:p w14:paraId="5F1D6C9B" w14:textId="77777777" w:rsidR="00687D7F" w:rsidRDefault="00687D7F" w:rsidP="00B05F7E">
            <w:pPr>
              <w:pStyle w:val="TableParagraph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070.008</w:t>
            </w:r>
          </w:p>
        </w:tc>
        <w:tc>
          <w:tcPr>
            <w:tcW w:w="1179" w:type="pct"/>
            <w:gridSpan w:val="2"/>
            <w:tcBorders>
              <w:right w:val="nil"/>
            </w:tcBorders>
          </w:tcPr>
          <w:p w14:paraId="06DC692D" w14:textId="77777777" w:rsidR="00687D7F" w:rsidRDefault="00687D7F" w:rsidP="00B05F7E">
            <w:pPr>
              <w:pStyle w:val="TableParagraph"/>
              <w:ind w:left="5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ONTUR.</w:t>
            </w:r>
          </w:p>
        </w:tc>
        <w:tc>
          <w:tcPr>
            <w:tcW w:w="738" w:type="pct"/>
            <w:gridSpan w:val="2"/>
            <w:tcBorders>
              <w:left w:val="nil"/>
              <w:right w:val="nil"/>
            </w:tcBorders>
          </w:tcPr>
          <w:p w14:paraId="50BBA848" w14:textId="77777777" w:rsidR="00687D7F" w:rsidRDefault="00687D7F" w:rsidP="00B05F7E">
            <w:pPr>
              <w:pStyle w:val="TableParagraph"/>
              <w:ind w:left="163" w:right="167"/>
              <w:jc w:val="center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1,63</w:t>
            </w:r>
          </w:p>
        </w:tc>
        <w:tc>
          <w:tcPr>
            <w:tcW w:w="1272" w:type="pct"/>
            <w:tcBorders>
              <w:left w:val="nil"/>
              <w:right w:val="nil"/>
            </w:tcBorders>
          </w:tcPr>
          <w:p w14:paraId="4A33B031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5" w:type="pct"/>
            <w:tcBorders>
              <w:left w:val="nil"/>
            </w:tcBorders>
          </w:tcPr>
          <w:p w14:paraId="3BFB2011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5AD798E0" w14:textId="77777777" w:rsidTr="00687D7F">
        <w:trPr>
          <w:trHeight w:val="541"/>
        </w:trPr>
        <w:tc>
          <w:tcPr>
            <w:tcW w:w="343" w:type="pct"/>
            <w:gridSpan w:val="2"/>
          </w:tcPr>
          <w:p w14:paraId="489E917C" w14:textId="77777777" w:rsidR="00687D7F" w:rsidRDefault="00687D7F" w:rsidP="00B05F7E">
            <w:pPr>
              <w:pStyle w:val="TableParagraph"/>
              <w:spacing w:before="155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070.009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06401DB0" w14:textId="77777777" w:rsidR="00687D7F" w:rsidRDefault="00687D7F" w:rsidP="00B05F7E">
            <w:pPr>
              <w:pStyle w:val="TableParagraph"/>
              <w:spacing w:before="150"/>
              <w:ind w:left="56"/>
              <w:rPr>
                <w:sz w:val="19"/>
              </w:rPr>
            </w:pPr>
            <w:r>
              <w:rPr>
                <w:w w:val="75"/>
                <w:sz w:val="19"/>
              </w:rPr>
              <w:t>SIERRA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OLIVA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SEGURA.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64BFA208" w14:textId="77777777" w:rsidR="00687D7F" w:rsidRDefault="00687D7F" w:rsidP="00B05F7E">
            <w:pPr>
              <w:pStyle w:val="TableParagraph"/>
              <w:spacing w:before="150"/>
              <w:ind w:right="562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1,88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26B7F67B" w14:textId="77777777" w:rsidR="00687D7F" w:rsidRDefault="00687D7F" w:rsidP="00B05F7E">
            <w:pPr>
              <w:pStyle w:val="TableParagraph"/>
              <w:spacing w:before="155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7A77A3E6" w14:textId="77777777" w:rsidR="00687D7F" w:rsidRDefault="00687D7F" w:rsidP="00B05F7E">
            <w:pPr>
              <w:pStyle w:val="TableParagraph"/>
              <w:spacing w:before="46" w:line="237" w:lineRule="auto"/>
              <w:ind w:left="61" w:hanging="1"/>
              <w:rPr>
                <w:sz w:val="19"/>
              </w:rPr>
            </w:pPr>
            <w:proofErr w:type="gramStart"/>
            <w:r>
              <w:rPr>
                <w:w w:val="80"/>
                <w:sz w:val="19"/>
              </w:rPr>
              <w:t>No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hay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manantiales</w:t>
            </w:r>
            <w:proofErr w:type="spellEnd"/>
            <w:r>
              <w:rPr>
                <w:spacing w:val="-2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surgentes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en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proofErr w:type="gramEnd"/>
            <w:r>
              <w:rPr>
                <w:w w:val="8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Segura.</w:t>
            </w:r>
          </w:p>
        </w:tc>
      </w:tr>
      <w:tr w:rsidR="00687D7F" w14:paraId="1065CF13" w14:textId="77777777" w:rsidTr="00687D7F">
        <w:trPr>
          <w:trHeight w:val="323"/>
        </w:trPr>
        <w:tc>
          <w:tcPr>
            <w:tcW w:w="343" w:type="pct"/>
            <w:gridSpan w:val="2"/>
          </w:tcPr>
          <w:p w14:paraId="1C10BFFD" w14:textId="77777777" w:rsidR="00687D7F" w:rsidRDefault="00687D7F" w:rsidP="00B05F7E">
            <w:pPr>
              <w:pStyle w:val="TableParagraph"/>
              <w:ind w:left="18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070.011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49A214FE" w14:textId="77777777" w:rsidR="00687D7F" w:rsidRDefault="00687D7F" w:rsidP="00B05F7E">
            <w:pPr>
              <w:pStyle w:val="TableParagraph"/>
              <w:ind w:left="55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CUCHILLOS-</w:t>
            </w:r>
            <w:r>
              <w:rPr>
                <w:spacing w:val="-2"/>
                <w:w w:val="90"/>
                <w:sz w:val="19"/>
              </w:rPr>
              <w:t>CABRAS.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6A0C2412" w14:textId="77777777" w:rsidR="00687D7F" w:rsidRDefault="00687D7F" w:rsidP="00B05F7E">
            <w:pPr>
              <w:pStyle w:val="TableParagraph"/>
              <w:spacing w:before="40"/>
              <w:ind w:right="536"/>
              <w:jc w:val="right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1,51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6ED0B189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5737BD4B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6D78C948" w14:textId="77777777" w:rsidTr="00687D7F">
        <w:trPr>
          <w:trHeight w:val="325"/>
        </w:trPr>
        <w:tc>
          <w:tcPr>
            <w:tcW w:w="343" w:type="pct"/>
            <w:gridSpan w:val="2"/>
          </w:tcPr>
          <w:p w14:paraId="2CC5C3CD" w14:textId="77777777" w:rsidR="00687D7F" w:rsidRDefault="00687D7F" w:rsidP="00B05F7E">
            <w:pPr>
              <w:pStyle w:val="TableParagraph"/>
              <w:spacing w:before="47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070.012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39F55648" w14:textId="77777777" w:rsidR="00687D7F" w:rsidRDefault="00687D7F" w:rsidP="00B05F7E">
            <w:pPr>
              <w:pStyle w:val="TableParagraph"/>
              <w:spacing w:before="47"/>
              <w:ind w:left="55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CNGLA.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13FBD496" w14:textId="77777777" w:rsidR="00687D7F" w:rsidRDefault="00687D7F" w:rsidP="00B05F7E">
            <w:pPr>
              <w:pStyle w:val="TableParagraph"/>
              <w:spacing w:before="42"/>
              <w:ind w:right="559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2,85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3F173C75" w14:textId="77777777" w:rsidR="00687D7F" w:rsidRDefault="00687D7F" w:rsidP="00B05F7E">
            <w:pPr>
              <w:pStyle w:val="TableParagraph"/>
              <w:spacing w:before="47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797736A8" w14:textId="77777777" w:rsidR="00687D7F" w:rsidRDefault="00687D7F" w:rsidP="00B05F7E"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36D7375E" w14:textId="77777777" w:rsidTr="00687D7F">
        <w:trPr>
          <w:trHeight w:val="539"/>
        </w:trPr>
        <w:tc>
          <w:tcPr>
            <w:tcW w:w="343" w:type="pct"/>
            <w:gridSpan w:val="2"/>
          </w:tcPr>
          <w:p w14:paraId="4DCED1E8" w14:textId="77777777" w:rsidR="00687D7F" w:rsidRDefault="00687D7F" w:rsidP="00B05F7E">
            <w:pPr>
              <w:pStyle w:val="TableParagraph"/>
              <w:spacing w:before="152"/>
              <w:ind w:left="15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070.021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125789C6" w14:textId="77777777" w:rsidR="00687D7F" w:rsidRDefault="00687D7F" w:rsidP="00B05F7E">
            <w:pPr>
              <w:pStyle w:val="TableParagraph"/>
              <w:spacing w:before="148"/>
              <w:ind w:left="54"/>
              <w:rPr>
                <w:sz w:val="19"/>
              </w:rPr>
            </w:pPr>
            <w:r>
              <w:rPr>
                <w:w w:val="80"/>
                <w:sz w:val="19"/>
              </w:rPr>
              <w:t>EL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MOLAR.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434D3843" w14:textId="77777777" w:rsidR="00687D7F" w:rsidRDefault="00687D7F" w:rsidP="00B05F7E">
            <w:pPr>
              <w:pStyle w:val="TableParagraph"/>
              <w:spacing w:before="152"/>
              <w:ind w:right="536"/>
              <w:jc w:val="right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5,71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04743930" w14:textId="77777777" w:rsidR="00687D7F" w:rsidRDefault="00687D7F" w:rsidP="00B05F7E">
            <w:pPr>
              <w:pStyle w:val="TableParagraph"/>
              <w:spacing w:before="152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79C2878D" w14:textId="77777777" w:rsidR="00687D7F" w:rsidRDefault="00687D7F" w:rsidP="00B05F7E">
            <w:pPr>
              <w:pStyle w:val="TableParagraph"/>
              <w:spacing w:line="237" w:lineRule="auto"/>
              <w:ind w:left="62" w:hanging="2"/>
              <w:rPr>
                <w:sz w:val="19"/>
              </w:rPr>
            </w:pPr>
            <w:proofErr w:type="spellStart"/>
            <w:r>
              <w:rPr>
                <w:w w:val="80"/>
                <w:sz w:val="19"/>
              </w:rPr>
              <w:t>Comprobado</w:t>
            </w:r>
            <w:proofErr w:type="spellEnd"/>
            <w:r>
              <w:rPr>
                <w:w w:val="80"/>
                <w:sz w:val="19"/>
              </w:rPr>
              <w:t>,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por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alteración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la </w:t>
            </w:r>
            <w:proofErr w:type="spellStart"/>
            <w:r>
              <w:rPr>
                <w:spacing w:val="-2"/>
                <w:w w:val="90"/>
                <w:sz w:val="19"/>
              </w:rPr>
              <w:t>relación</w:t>
            </w:r>
            <w:proofErr w:type="spellEnd"/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con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río</w:t>
            </w:r>
            <w:proofErr w:type="spellEnd"/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Segura.</w:t>
            </w:r>
          </w:p>
        </w:tc>
      </w:tr>
      <w:tr w:rsidR="00687D7F" w14:paraId="3412323D" w14:textId="77777777" w:rsidTr="00687D7F">
        <w:trPr>
          <w:trHeight w:val="323"/>
        </w:trPr>
        <w:tc>
          <w:tcPr>
            <w:tcW w:w="343" w:type="pct"/>
            <w:gridSpan w:val="2"/>
          </w:tcPr>
          <w:p w14:paraId="7973D076" w14:textId="77777777" w:rsidR="00687D7F" w:rsidRDefault="00687D7F" w:rsidP="00B05F7E">
            <w:pPr>
              <w:pStyle w:val="TableParagraph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070.023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6B112B5C" w14:textId="77777777" w:rsidR="00687D7F" w:rsidRDefault="00687D7F" w:rsidP="00B05F7E">
            <w:pPr>
              <w:pStyle w:val="TableParagraph"/>
              <w:ind w:left="55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JUMILLA-VILLENA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SEGURA.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0CB9693A" w14:textId="77777777" w:rsidR="00687D7F" w:rsidRDefault="00687D7F" w:rsidP="00B05F7E">
            <w:pPr>
              <w:pStyle w:val="TableParagraph"/>
              <w:ind w:left="560"/>
              <w:rPr>
                <w:sz w:val="19"/>
              </w:rPr>
            </w:pPr>
            <w:r>
              <w:rPr>
                <w:spacing w:val="-5"/>
                <w:sz w:val="19"/>
              </w:rPr>
              <w:t>&gt;1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400692D6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573C017E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48E0B467" w14:textId="77777777" w:rsidTr="00687D7F">
        <w:trPr>
          <w:trHeight w:val="541"/>
        </w:trPr>
        <w:tc>
          <w:tcPr>
            <w:tcW w:w="343" w:type="pct"/>
            <w:gridSpan w:val="2"/>
          </w:tcPr>
          <w:p w14:paraId="391E247A" w14:textId="77777777" w:rsidR="00687D7F" w:rsidRDefault="00687D7F" w:rsidP="00B05F7E">
            <w:pPr>
              <w:pStyle w:val="TableParagraph"/>
              <w:spacing w:before="152"/>
              <w:ind w:left="5" w:right="3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070.024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546A3FC0" w14:textId="77777777" w:rsidR="00687D7F" w:rsidRDefault="00687D7F" w:rsidP="00B05F7E">
            <w:pPr>
              <w:pStyle w:val="TableParagraph"/>
              <w:spacing w:before="152"/>
              <w:ind w:left="5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LÁCERA.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0B1C8404" w14:textId="77777777" w:rsidR="00687D7F" w:rsidRDefault="00687D7F" w:rsidP="00B05F7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60014A12" w14:textId="77777777" w:rsidR="00687D7F" w:rsidRDefault="00687D7F" w:rsidP="00B05F7E">
            <w:pPr>
              <w:pStyle w:val="TableParagraph"/>
              <w:spacing w:before="152"/>
              <w:ind w:left="63"/>
              <w:rPr>
                <w:sz w:val="19"/>
              </w:rPr>
            </w:pPr>
            <w:proofErr w:type="spellStart"/>
            <w:r>
              <w:rPr>
                <w:w w:val="75"/>
                <w:sz w:val="19"/>
              </w:rPr>
              <w:t>Comprobado</w:t>
            </w:r>
            <w:proofErr w:type="spellEnd"/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en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demarcación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19"/>
              </w:rPr>
              <w:t>Júcar</w:t>
            </w:r>
            <w:proofErr w:type="spellEnd"/>
            <w:r>
              <w:rPr>
                <w:spacing w:val="-2"/>
                <w:w w:val="75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2C836C5B" w14:textId="77777777" w:rsidR="00687D7F" w:rsidRDefault="00687D7F" w:rsidP="00B05F7E">
            <w:pPr>
              <w:pStyle w:val="TableParagraph"/>
              <w:spacing w:before="49" w:line="237" w:lineRule="auto"/>
              <w:ind w:left="61" w:hanging="1"/>
              <w:rPr>
                <w:sz w:val="19"/>
              </w:rPr>
            </w:pPr>
            <w:proofErr w:type="gramStart"/>
            <w:r>
              <w:rPr>
                <w:w w:val="80"/>
                <w:sz w:val="19"/>
              </w:rPr>
              <w:t>No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hay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manantiales</w:t>
            </w:r>
            <w:proofErr w:type="spellEnd"/>
            <w:r>
              <w:rPr>
                <w:spacing w:val="-2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surgentes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en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proofErr w:type="gramEnd"/>
            <w:r>
              <w:rPr>
                <w:w w:val="8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Segura.</w:t>
            </w:r>
          </w:p>
        </w:tc>
      </w:tr>
      <w:tr w:rsidR="00687D7F" w14:paraId="61ED3DA4" w14:textId="77777777" w:rsidTr="00687D7F">
        <w:trPr>
          <w:trHeight w:val="323"/>
        </w:trPr>
        <w:tc>
          <w:tcPr>
            <w:tcW w:w="343" w:type="pct"/>
            <w:gridSpan w:val="2"/>
          </w:tcPr>
          <w:p w14:paraId="6F75A8FC" w14:textId="77777777" w:rsidR="00687D7F" w:rsidRDefault="00687D7F" w:rsidP="00B05F7E">
            <w:pPr>
              <w:pStyle w:val="TableParagraph"/>
              <w:spacing w:before="42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070.025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0FE0B606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w w:val="75"/>
                <w:sz w:val="19"/>
              </w:rPr>
              <w:t>ASCOY-</w:t>
            </w:r>
            <w:r>
              <w:rPr>
                <w:spacing w:val="-2"/>
                <w:w w:val="85"/>
                <w:sz w:val="19"/>
              </w:rPr>
              <w:t>SOPALMO.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3AB3BC00" w14:textId="77777777" w:rsidR="00687D7F" w:rsidRDefault="00687D7F" w:rsidP="00B05F7E">
            <w:pPr>
              <w:pStyle w:val="TableParagraph"/>
              <w:spacing w:before="42"/>
              <w:ind w:left="57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29,91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1C403234" w14:textId="77777777" w:rsidR="00687D7F" w:rsidRDefault="00687D7F" w:rsidP="00B05F7E">
            <w:pPr>
              <w:pStyle w:val="TableParagraph"/>
              <w:spacing w:before="42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65D2C570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36EF1548" w14:textId="77777777" w:rsidTr="00687D7F">
        <w:trPr>
          <w:trHeight w:val="325"/>
        </w:trPr>
        <w:tc>
          <w:tcPr>
            <w:tcW w:w="343" w:type="pct"/>
            <w:gridSpan w:val="2"/>
          </w:tcPr>
          <w:p w14:paraId="6562A241" w14:textId="77777777" w:rsidR="00687D7F" w:rsidRDefault="00687D7F" w:rsidP="00B05F7E">
            <w:pPr>
              <w:pStyle w:val="TableParagraph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070.027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13F7841D" w14:textId="77777777" w:rsidR="00687D7F" w:rsidRDefault="00687D7F" w:rsidP="00B05F7E">
            <w:pPr>
              <w:pStyle w:val="TableParagraph"/>
              <w:ind w:left="56"/>
              <w:rPr>
                <w:sz w:val="19"/>
              </w:rPr>
            </w:pPr>
            <w:r>
              <w:rPr>
                <w:w w:val="80"/>
                <w:sz w:val="19"/>
              </w:rPr>
              <w:t>SERRAL-</w:t>
            </w:r>
            <w:proofErr w:type="spellStart"/>
            <w:r>
              <w:rPr>
                <w:spacing w:val="-2"/>
                <w:w w:val="90"/>
                <w:sz w:val="19"/>
              </w:rPr>
              <w:t>SALlNASSEGURA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1994009D" w14:textId="77777777" w:rsidR="00687D7F" w:rsidRDefault="00687D7F" w:rsidP="00B05F7E">
            <w:pPr>
              <w:pStyle w:val="TableParagraph"/>
              <w:ind w:right="559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3,20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5DE843BA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327B155B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57A38205" w14:textId="77777777" w:rsidTr="00687D7F">
        <w:trPr>
          <w:trHeight w:val="323"/>
        </w:trPr>
        <w:tc>
          <w:tcPr>
            <w:tcW w:w="343" w:type="pct"/>
            <w:gridSpan w:val="2"/>
          </w:tcPr>
          <w:p w14:paraId="0D10411A" w14:textId="77777777" w:rsidR="00687D7F" w:rsidRDefault="00687D7F" w:rsidP="00B05F7E">
            <w:pPr>
              <w:pStyle w:val="TableParagraph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070.030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439E4309" w14:textId="77777777" w:rsidR="00687D7F" w:rsidRDefault="00687D7F" w:rsidP="00B05F7E">
            <w:pPr>
              <w:pStyle w:val="TableParagraph"/>
              <w:spacing w:before="40"/>
              <w:ind w:left="56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SlERRADELARGALLET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297E79C7" w14:textId="77777777" w:rsidR="00687D7F" w:rsidRDefault="00687D7F" w:rsidP="00B05F7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74128209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w w:val="75"/>
                <w:sz w:val="19"/>
              </w:rPr>
              <w:t>Comprobado</w:t>
            </w:r>
            <w:proofErr w:type="spellEnd"/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en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demarcación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19"/>
              </w:rPr>
              <w:t>Júcar</w:t>
            </w:r>
            <w:proofErr w:type="spellEnd"/>
            <w:r>
              <w:rPr>
                <w:spacing w:val="-2"/>
                <w:w w:val="75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05137CB3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45050503" w14:textId="77777777" w:rsidTr="00687D7F">
        <w:trPr>
          <w:trHeight w:val="541"/>
        </w:trPr>
        <w:tc>
          <w:tcPr>
            <w:tcW w:w="343" w:type="pct"/>
            <w:gridSpan w:val="2"/>
          </w:tcPr>
          <w:p w14:paraId="36BFCCFD" w14:textId="77777777" w:rsidR="00687D7F" w:rsidRDefault="00687D7F" w:rsidP="00B05F7E">
            <w:pPr>
              <w:pStyle w:val="TableParagraph"/>
              <w:spacing w:before="152"/>
              <w:ind w:left="15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070.031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7727D136" w14:textId="77777777" w:rsidR="00687D7F" w:rsidRDefault="00687D7F" w:rsidP="00B05F7E">
            <w:pPr>
              <w:pStyle w:val="TableParagraph"/>
              <w:spacing w:line="237" w:lineRule="auto"/>
              <w:ind w:left="56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SIERRA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 xml:space="preserve">CREVILLENTE </w:t>
            </w:r>
            <w:r>
              <w:rPr>
                <w:spacing w:val="-2"/>
                <w:w w:val="90"/>
                <w:sz w:val="19"/>
              </w:rPr>
              <w:t>SEGURA.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4D91F383" w14:textId="77777777" w:rsidR="00687D7F" w:rsidRDefault="00687D7F" w:rsidP="00B05F7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7337BBD5" w14:textId="77777777" w:rsidR="00687D7F" w:rsidRDefault="00687D7F" w:rsidP="00B05F7E">
            <w:pPr>
              <w:pStyle w:val="TableParagraph"/>
              <w:spacing w:before="152"/>
              <w:ind w:left="63"/>
              <w:rPr>
                <w:sz w:val="19"/>
              </w:rPr>
            </w:pPr>
            <w:proofErr w:type="spellStart"/>
            <w:r>
              <w:rPr>
                <w:w w:val="75"/>
                <w:sz w:val="19"/>
              </w:rPr>
              <w:t>Comprobado</w:t>
            </w:r>
            <w:proofErr w:type="spellEnd"/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en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demarcación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19"/>
              </w:rPr>
              <w:t>Júcar</w:t>
            </w:r>
            <w:proofErr w:type="spellEnd"/>
            <w:r>
              <w:rPr>
                <w:spacing w:val="-2"/>
                <w:w w:val="75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3C2DD304" w14:textId="77777777" w:rsidR="00687D7F" w:rsidRDefault="00687D7F" w:rsidP="00B05F7E">
            <w:pPr>
              <w:pStyle w:val="TableParagraph"/>
              <w:spacing w:before="152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00357BC5" w14:textId="77777777" w:rsidTr="00687D7F">
        <w:trPr>
          <w:trHeight w:val="539"/>
        </w:trPr>
        <w:tc>
          <w:tcPr>
            <w:tcW w:w="343" w:type="pct"/>
            <w:gridSpan w:val="2"/>
          </w:tcPr>
          <w:p w14:paraId="6C9E25A5" w14:textId="77777777" w:rsidR="00687D7F" w:rsidRDefault="00687D7F" w:rsidP="00B05F7E">
            <w:pPr>
              <w:pStyle w:val="TableParagraph"/>
              <w:spacing w:before="152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lastRenderedPageBreak/>
              <w:t>070.037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0A1717D1" w14:textId="77777777" w:rsidR="00687D7F" w:rsidRDefault="00687D7F" w:rsidP="00B05F7E">
            <w:pPr>
              <w:pStyle w:val="TableParagraph"/>
              <w:spacing w:before="148"/>
              <w:ind w:left="56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SIERRA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ZARZA.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32F95D8E" w14:textId="77777777" w:rsidR="00687D7F" w:rsidRDefault="00687D7F" w:rsidP="00B05F7E">
            <w:pPr>
              <w:pStyle w:val="TableParagraph"/>
              <w:spacing w:before="39"/>
              <w:rPr>
                <w:sz w:val="19"/>
              </w:rPr>
            </w:pPr>
          </w:p>
          <w:p w14:paraId="2386E602" w14:textId="77777777" w:rsidR="00687D7F" w:rsidRDefault="00687D7F" w:rsidP="00B05F7E">
            <w:pPr>
              <w:pStyle w:val="TableParagraph"/>
              <w:spacing w:before="1"/>
              <w:ind w:left="8" w:right="175"/>
              <w:jc w:val="center"/>
              <w:rPr>
                <w:sz w:val="19"/>
              </w:rPr>
            </w:pPr>
            <w:r>
              <w:rPr>
                <w:spacing w:val="-10"/>
                <w:w w:val="90"/>
                <w:sz w:val="19"/>
              </w:rPr>
              <w:t>"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093290E7" w14:textId="77777777" w:rsidR="00687D7F" w:rsidRDefault="00687D7F" w:rsidP="00B05F7E">
            <w:pPr>
              <w:pStyle w:val="TableParagraph"/>
              <w:spacing w:line="237" w:lineRule="auto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80"/>
                <w:sz w:val="19"/>
              </w:rPr>
              <w:t>Comprobado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en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demarcación</w:t>
            </w:r>
            <w:proofErr w:type="spellEnd"/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Guadalquivir.</w:t>
            </w:r>
          </w:p>
        </w:tc>
        <w:tc>
          <w:tcPr>
            <w:tcW w:w="1474" w:type="pct"/>
            <w:tcBorders>
              <w:left w:val="nil"/>
            </w:tcBorders>
          </w:tcPr>
          <w:p w14:paraId="73EDADE7" w14:textId="77777777" w:rsidR="00687D7F" w:rsidRDefault="00687D7F" w:rsidP="00B05F7E">
            <w:pPr>
              <w:pStyle w:val="TableParagraph"/>
              <w:spacing w:line="237" w:lineRule="auto"/>
              <w:ind w:left="63" w:right="92" w:hanging="4"/>
              <w:rPr>
                <w:sz w:val="19"/>
              </w:rPr>
            </w:pPr>
            <w:proofErr w:type="spellStart"/>
            <w:r>
              <w:rPr>
                <w:w w:val="80"/>
                <w:sz w:val="19"/>
              </w:rPr>
              <w:t>Comprobado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en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demarcación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hidrográfica</w:t>
            </w:r>
            <w:proofErr w:type="spellEnd"/>
            <w:r>
              <w:rPr>
                <w:w w:val="8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del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Guadalquivir.</w:t>
            </w:r>
          </w:p>
        </w:tc>
      </w:tr>
      <w:tr w:rsidR="00687D7F" w14:paraId="1B7DC5DD" w14:textId="77777777" w:rsidTr="00687D7F">
        <w:trPr>
          <w:trHeight w:val="755"/>
        </w:trPr>
        <w:tc>
          <w:tcPr>
            <w:tcW w:w="343" w:type="pct"/>
            <w:gridSpan w:val="2"/>
          </w:tcPr>
          <w:p w14:paraId="1ED9E9FE" w14:textId="77777777" w:rsidR="00687D7F" w:rsidRDefault="00687D7F" w:rsidP="00B05F7E">
            <w:pPr>
              <w:pStyle w:val="TableParagraph"/>
              <w:spacing w:before="42"/>
              <w:rPr>
                <w:sz w:val="19"/>
              </w:rPr>
            </w:pPr>
          </w:p>
          <w:p w14:paraId="28F27C4F" w14:textId="77777777" w:rsidR="00687D7F" w:rsidRDefault="00687D7F" w:rsidP="00B05F7E">
            <w:pPr>
              <w:pStyle w:val="TableParagraph"/>
              <w:spacing w:before="0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070.040</w:t>
            </w:r>
          </w:p>
        </w:tc>
        <w:tc>
          <w:tcPr>
            <w:tcW w:w="1176" w:type="pct"/>
            <w:gridSpan w:val="2"/>
          </w:tcPr>
          <w:p w14:paraId="7997AC0D" w14:textId="77777777" w:rsidR="00687D7F" w:rsidRDefault="00687D7F" w:rsidP="00B05F7E">
            <w:pPr>
              <w:pStyle w:val="TableParagraph"/>
              <w:spacing w:before="42"/>
              <w:rPr>
                <w:sz w:val="19"/>
              </w:rPr>
            </w:pPr>
          </w:p>
          <w:p w14:paraId="4AB06842" w14:textId="77777777" w:rsidR="00687D7F" w:rsidRDefault="00687D7F" w:rsidP="00B05F7E">
            <w:pPr>
              <w:pStyle w:val="TableParagraph"/>
              <w:spacing w:before="0"/>
              <w:ind w:left="56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SIERRA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ESPUÑA.</w:t>
            </w:r>
          </w:p>
        </w:tc>
        <w:tc>
          <w:tcPr>
            <w:tcW w:w="736" w:type="pct"/>
          </w:tcPr>
          <w:p w14:paraId="6C9C776D" w14:textId="77777777" w:rsidR="00687D7F" w:rsidRDefault="00687D7F" w:rsidP="00B05F7E">
            <w:pPr>
              <w:pStyle w:val="TableParagraph"/>
              <w:spacing w:before="42"/>
              <w:rPr>
                <w:sz w:val="19"/>
              </w:rPr>
            </w:pPr>
          </w:p>
          <w:p w14:paraId="499E8D6E" w14:textId="77777777" w:rsidR="00687D7F" w:rsidRDefault="00687D7F" w:rsidP="00B05F7E">
            <w:pPr>
              <w:pStyle w:val="TableParagraph"/>
              <w:spacing w:before="0"/>
              <w:ind w:right="554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1,69</w:t>
            </w:r>
          </w:p>
        </w:tc>
        <w:tc>
          <w:tcPr>
            <w:tcW w:w="1270" w:type="pct"/>
          </w:tcPr>
          <w:p w14:paraId="62A4801D" w14:textId="77777777" w:rsidR="00687D7F" w:rsidRDefault="00687D7F" w:rsidP="00B05F7E">
            <w:pPr>
              <w:pStyle w:val="TableParagraph"/>
              <w:spacing w:before="46" w:line="237" w:lineRule="auto"/>
              <w:ind w:left="53" w:right="159" w:firstLine="3"/>
              <w:rPr>
                <w:sz w:val="19"/>
              </w:rPr>
            </w:pPr>
            <w:r>
              <w:rPr>
                <w:w w:val="80"/>
                <w:sz w:val="19"/>
              </w:rPr>
              <w:t>Sin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descensos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piezométricos</w:t>
            </w:r>
            <w:proofErr w:type="spellEnd"/>
            <w:r>
              <w:rPr>
                <w:w w:val="80"/>
                <w:sz w:val="19"/>
              </w:rPr>
              <w:t>,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pero</w:t>
            </w:r>
            <w:proofErr w:type="spellEnd"/>
            <w:r>
              <w:rPr>
                <w:w w:val="8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peligra</w:t>
            </w:r>
            <w:proofErr w:type="spellEnd"/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la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sostenibilidad</w:t>
            </w:r>
            <w:proofErr w:type="spellEnd"/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 xml:space="preserve">de </w:t>
            </w:r>
            <w:proofErr w:type="spellStart"/>
            <w:r>
              <w:rPr>
                <w:spacing w:val="-2"/>
                <w:w w:val="85"/>
                <w:sz w:val="19"/>
              </w:rPr>
              <w:t>aprovechamientos</w:t>
            </w:r>
            <w:proofErr w:type="spellEnd"/>
            <w:r>
              <w:rPr>
                <w:spacing w:val="-5"/>
                <w:w w:val="8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9"/>
              </w:rPr>
              <w:t>debido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gramStart"/>
            <w:r>
              <w:rPr>
                <w:spacing w:val="-2"/>
                <w:w w:val="85"/>
                <w:sz w:val="19"/>
              </w:rPr>
              <w:t>a</w:t>
            </w:r>
            <w:proofErr w:type="gramEnd"/>
            <w:r>
              <w:rPr>
                <w:spacing w:val="-19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IEa1.</w:t>
            </w:r>
          </w:p>
        </w:tc>
        <w:tc>
          <w:tcPr>
            <w:tcW w:w="1474" w:type="pct"/>
          </w:tcPr>
          <w:p w14:paraId="5BD3B97E" w14:textId="77777777" w:rsidR="00687D7F" w:rsidRDefault="00687D7F" w:rsidP="00B05F7E">
            <w:pPr>
              <w:pStyle w:val="TableParagraph"/>
              <w:spacing w:before="42"/>
              <w:rPr>
                <w:sz w:val="19"/>
              </w:rPr>
            </w:pPr>
          </w:p>
          <w:p w14:paraId="647FF242" w14:textId="77777777" w:rsidR="00687D7F" w:rsidRDefault="00687D7F" w:rsidP="00B05F7E">
            <w:pPr>
              <w:pStyle w:val="TableParagraph"/>
              <w:spacing w:before="0"/>
              <w:ind w:left="52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</w:tr>
      <w:tr w:rsidR="00687D7F" w14:paraId="7A8839AA" w14:textId="77777777" w:rsidTr="00687D7F">
        <w:trPr>
          <w:trHeight w:val="325"/>
        </w:trPr>
        <w:tc>
          <w:tcPr>
            <w:tcW w:w="343" w:type="pct"/>
            <w:gridSpan w:val="2"/>
          </w:tcPr>
          <w:p w14:paraId="431C7ABD" w14:textId="77777777" w:rsidR="00687D7F" w:rsidRDefault="00687D7F" w:rsidP="00B05F7E">
            <w:pPr>
              <w:pStyle w:val="TableParagraph"/>
              <w:spacing w:before="47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070.048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369D7B21" w14:textId="77777777" w:rsidR="00687D7F" w:rsidRDefault="00687D7F" w:rsidP="00B05F7E">
            <w:pPr>
              <w:pStyle w:val="TableParagraph"/>
              <w:spacing w:before="42"/>
              <w:ind w:left="56"/>
              <w:rPr>
                <w:sz w:val="19"/>
              </w:rPr>
            </w:pPr>
            <w:r>
              <w:rPr>
                <w:w w:val="75"/>
                <w:sz w:val="19"/>
              </w:rPr>
              <w:t>SANTA-</w:t>
            </w:r>
            <w:r>
              <w:rPr>
                <w:spacing w:val="-2"/>
                <w:w w:val="80"/>
                <w:sz w:val="19"/>
              </w:rPr>
              <w:t>YÉCHAR.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52896BFE" w14:textId="77777777" w:rsidR="00687D7F" w:rsidRDefault="00687D7F" w:rsidP="00B05F7E">
            <w:pPr>
              <w:pStyle w:val="TableParagraph"/>
              <w:spacing w:before="42"/>
              <w:ind w:right="559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2,73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7D00C24A" w14:textId="77777777" w:rsidR="00687D7F" w:rsidRDefault="00687D7F" w:rsidP="00B05F7E">
            <w:pPr>
              <w:pStyle w:val="TableParagraph"/>
              <w:spacing w:before="47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212A9AFA" w14:textId="77777777" w:rsidR="00687D7F" w:rsidRDefault="00687D7F" w:rsidP="00B05F7E"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5F2C5632" w14:textId="77777777" w:rsidTr="00687D7F">
        <w:trPr>
          <w:trHeight w:val="323"/>
        </w:trPr>
        <w:tc>
          <w:tcPr>
            <w:tcW w:w="343" w:type="pct"/>
            <w:gridSpan w:val="2"/>
          </w:tcPr>
          <w:p w14:paraId="57192E96" w14:textId="77777777" w:rsidR="00687D7F" w:rsidRDefault="00687D7F" w:rsidP="00B05F7E">
            <w:pPr>
              <w:pStyle w:val="TableParagraph"/>
              <w:spacing w:before="42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070.049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7C1D05D5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ALEDO.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0075B851" w14:textId="77777777" w:rsidR="00687D7F" w:rsidRDefault="00687D7F" w:rsidP="00B05F7E">
            <w:pPr>
              <w:pStyle w:val="TableParagraph"/>
              <w:spacing w:before="42"/>
              <w:ind w:right="557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4,03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3F2C9953" w14:textId="77777777" w:rsidR="00687D7F" w:rsidRDefault="00687D7F" w:rsidP="00B05F7E">
            <w:pPr>
              <w:pStyle w:val="TableParagraph"/>
              <w:spacing w:before="42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2D02CAD7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4AEAFD8F" w14:textId="77777777" w:rsidTr="00687D7F">
        <w:trPr>
          <w:trHeight w:val="325"/>
        </w:trPr>
        <w:tc>
          <w:tcPr>
            <w:tcW w:w="343" w:type="pct"/>
            <w:gridSpan w:val="2"/>
          </w:tcPr>
          <w:p w14:paraId="42F3AFEE" w14:textId="77777777" w:rsidR="00687D7F" w:rsidRDefault="00687D7F" w:rsidP="00B05F7E">
            <w:pPr>
              <w:pStyle w:val="TableParagraph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070.050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19B1094B" w14:textId="77777777" w:rsidR="00687D7F" w:rsidRDefault="00687D7F" w:rsidP="00B05F7E">
            <w:pPr>
              <w:pStyle w:val="TableParagraph"/>
              <w:ind w:left="56"/>
              <w:rPr>
                <w:sz w:val="19"/>
              </w:rPr>
            </w:pPr>
            <w:r>
              <w:rPr>
                <w:w w:val="75"/>
                <w:sz w:val="19"/>
              </w:rPr>
              <w:t>BAJO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GUADALENTÍN.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37BE2ED4" w14:textId="77777777" w:rsidR="00687D7F" w:rsidRDefault="00687D7F" w:rsidP="00B05F7E">
            <w:pPr>
              <w:pStyle w:val="TableParagraph"/>
              <w:ind w:right="557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4,08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161757C8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188F4231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4A8A0A66" w14:textId="77777777" w:rsidTr="00687D7F">
        <w:trPr>
          <w:trHeight w:val="755"/>
        </w:trPr>
        <w:tc>
          <w:tcPr>
            <w:tcW w:w="343" w:type="pct"/>
            <w:gridSpan w:val="2"/>
          </w:tcPr>
          <w:p w14:paraId="340E33C9" w14:textId="77777777" w:rsidR="00687D7F" w:rsidRDefault="00687D7F" w:rsidP="00B05F7E">
            <w:pPr>
              <w:pStyle w:val="TableParagraph"/>
              <w:spacing w:before="42"/>
              <w:rPr>
                <w:sz w:val="19"/>
              </w:rPr>
            </w:pPr>
          </w:p>
          <w:p w14:paraId="1FE581E2" w14:textId="77777777" w:rsidR="00687D7F" w:rsidRDefault="00687D7F" w:rsidP="00B05F7E">
            <w:pPr>
              <w:pStyle w:val="TableParagraph"/>
              <w:spacing w:before="0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070.052</w:t>
            </w:r>
          </w:p>
        </w:tc>
        <w:tc>
          <w:tcPr>
            <w:tcW w:w="1176" w:type="pct"/>
            <w:gridSpan w:val="2"/>
          </w:tcPr>
          <w:p w14:paraId="42B4891A" w14:textId="77777777" w:rsidR="00687D7F" w:rsidRDefault="00687D7F" w:rsidP="00B05F7E">
            <w:pPr>
              <w:pStyle w:val="TableParagraph"/>
              <w:spacing w:before="37"/>
              <w:rPr>
                <w:sz w:val="19"/>
              </w:rPr>
            </w:pPr>
          </w:p>
          <w:p w14:paraId="22FC87A9" w14:textId="77777777" w:rsidR="00687D7F" w:rsidRDefault="00687D7F" w:rsidP="00B05F7E">
            <w:pPr>
              <w:pStyle w:val="TableParagraph"/>
              <w:spacing w:before="0"/>
              <w:ind w:left="55"/>
              <w:rPr>
                <w:sz w:val="19"/>
              </w:rPr>
            </w:pPr>
            <w:r>
              <w:rPr>
                <w:w w:val="75"/>
                <w:sz w:val="19"/>
              </w:rPr>
              <w:t>CAMPO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CARTAGENA.</w:t>
            </w:r>
          </w:p>
        </w:tc>
        <w:tc>
          <w:tcPr>
            <w:tcW w:w="736" w:type="pct"/>
          </w:tcPr>
          <w:p w14:paraId="4CED105F" w14:textId="77777777" w:rsidR="00687D7F" w:rsidRDefault="00687D7F" w:rsidP="00B05F7E">
            <w:pPr>
              <w:pStyle w:val="TableParagraph"/>
              <w:spacing w:before="42"/>
              <w:rPr>
                <w:sz w:val="19"/>
              </w:rPr>
            </w:pPr>
          </w:p>
          <w:p w14:paraId="3D99EC45" w14:textId="77777777" w:rsidR="00687D7F" w:rsidRDefault="00687D7F" w:rsidP="00B05F7E">
            <w:pPr>
              <w:pStyle w:val="TableParagraph"/>
              <w:spacing w:before="0"/>
              <w:ind w:right="551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0,97</w:t>
            </w:r>
          </w:p>
        </w:tc>
        <w:tc>
          <w:tcPr>
            <w:tcW w:w="1270" w:type="pct"/>
          </w:tcPr>
          <w:p w14:paraId="5509F226" w14:textId="77777777" w:rsidR="00687D7F" w:rsidRDefault="00687D7F" w:rsidP="00B05F7E">
            <w:pPr>
              <w:pStyle w:val="TableParagraph"/>
              <w:spacing w:before="46" w:line="237" w:lineRule="auto"/>
              <w:ind w:left="53" w:right="577" w:firstLine="3"/>
              <w:jc w:val="both"/>
              <w:rPr>
                <w:sz w:val="19"/>
              </w:rPr>
            </w:pPr>
            <w:proofErr w:type="spellStart"/>
            <w:r>
              <w:rPr>
                <w:spacing w:val="-2"/>
                <w:w w:val="80"/>
                <w:sz w:val="19"/>
              </w:rPr>
              <w:t>Comprobado</w:t>
            </w:r>
            <w:proofErr w:type="spellEnd"/>
            <w:r>
              <w:rPr>
                <w:spacing w:val="-2"/>
                <w:w w:val="80"/>
                <w:sz w:val="19"/>
              </w:rPr>
              <w:t>,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por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descensos</w:t>
            </w:r>
            <w:proofErr w:type="spellEnd"/>
            <w:r>
              <w:rPr>
                <w:spacing w:val="-2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piezométricos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en</w:t>
            </w:r>
            <w:proofErr w:type="spellEnd"/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acuífero</w:t>
            </w:r>
            <w:proofErr w:type="spellEnd"/>
            <w:r>
              <w:rPr>
                <w:w w:val="8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9"/>
              </w:rPr>
              <w:t>Andaluciense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</w:tcPr>
          <w:p w14:paraId="799B88E6" w14:textId="77777777" w:rsidR="00687D7F" w:rsidRDefault="00687D7F" w:rsidP="00B05F7E">
            <w:pPr>
              <w:pStyle w:val="TableParagraph"/>
              <w:spacing w:before="42"/>
              <w:rPr>
                <w:sz w:val="19"/>
              </w:rPr>
            </w:pPr>
          </w:p>
          <w:p w14:paraId="5EDFCB60" w14:textId="77777777" w:rsidR="00687D7F" w:rsidRDefault="00687D7F" w:rsidP="00B05F7E">
            <w:pPr>
              <w:pStyle w:val="TableParagraph"/>
              <w:spacing w:before="0"/>
              <w:ind w:left="52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65C76B63" w14:textId="77777777" w:rsidTr="00687D7F">
        <w:trPr>
          <w:trHeight w:val="323"/>
        </w:trPr>
        <w:tc>
          <w:tcPr>
            <w:tcW w:w="343" w:type="pct"/>
            <w:gridSpan w:val="2"/>
          </w:tcPr>
          <w:p w14:paraId="2CBDD3CE" w14:textId="77777777" w:rsidR="00687D7F" w:rsidRDefault="00687D7F" w:rsidP="00B05F7E">
            <w:pPr>
              <w:pStyle w:val="TableParagraph"/>
              <w:spacing w:before="42"/>
              <w:ind w:left="5" w:right="3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070.054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09735D22" w14:textId="77777777" w:rsidR="00687D7F" w:rsidRDefault="00687D7F" w:rsidP="00B05F7E">
            <w:pPr>
              <w:pStyle w:val="TableParagraph"/>
              <w:spacing w:before="42"/>
              <w:ind w:left="56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TRIÁSICO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LAS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VICTORIAS.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29C885EB" w14:textId="77777777" w:rsidR="00687D7F" w:rsidRDefault="00687D7F" w:rsidP="00B05F7E">
            <w:pPr>
              <w:pStyle w:val="TableParagraph"/>
              <w:spacing w:before="42"/>
              <w:ind w:right="559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2,35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0CC6546D" w14:textId="77777777" w:rsidR="00687D7F" w:rsidRDefault="00687D7F" w:rsidP="00B05F7E">
            <w:pPr>
              <w:pStyle w:val="TableParagraph"/>
              <w:spacing w:before="42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2FA19B16" w14:textId="77777777" w:rsidR="00687D7F" w:rsidRDefault="00687D7F" w:rsidP="00B05F7E">
            <w:pPr>
              <w:pStyle w:val="TableParagraph"/>
              <w:spacing w:before="42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05ACED97" w14:textId="77777777" w:rsidTr="00687D7F">
        <w:trPr>
          <w:trHeight w:val="325"/>
        </w:trPr>
        <w:tc>
          <w:tcPr>
            <w:tcW w:w="343" w:type="pct"/>
            <w:gridSpan w:val="2"/>
          </w:tcPr>
          <w:p w14:paraId="2E6FB159" w14:textId="77777777" w:rsidR="00687D7F" w:rsidRDefault="00687D7F" w:rsidP="00B05F7E">
            <w:pPr>
              <w:pStyle w:val="TableParagraph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070.055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0DF36AE4" w14:textId="77777777" w:rsidR="00687D7F" w:rsidRDefault="00687D7F" w:rsidP="00B05F7E">
            <w:pPr>
              <w:pStyle w:val="TableParagraph"/>
              <w:ind w:left="56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TRIÁSICO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CARRASCOY.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4E587236" w14:textId="77777777" w:rsidR="00687D7F" w:rsidRDefault="00687D7F" w:rsidP="00B05F7E">
            <w:pPr>
              <w:pStyle w:val="TableParagraph"/>
              <w:ind w:right="562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1,15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3222631A" w14:textId="77777777" w:rsidR="00687D7F" w:rsidRDefault="00687D7F" w:rsidP="00B05F7E">
            <w:pPr>
              <w:pStyle w:val="TableParagraph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6C409BFB" w14:textId="77777777" w:rsidR="00687D7F" w:rsidRDefault="00687D7F" w:rsidP="00B05F7E">
            <w:pPr>
              <w:pStyle w:val="TableParagraph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  <w:tr w:rsidR="00687D7F" w14:paraId="66E7D34A" w14:textId="77777777" w:rsidTr="00687D7F">
        <w:trPr>
          <w:trHeight w:val="323"/>
        </w:trPr>
        <w:tc>
          <w:tcPr>
            <w:tcW w:w="343" w:type="pct"/>
            <w:gridSpan w:val="2"/>
          </w:tcPr>
          <w:p w14:paraId="562361A4" w14:textId="77777777" w:rsidR="00687D7F" w:rsidRDefault="00687D7F" w:rsidP="00B05F7E">
            <w:pPr>
              <w:pStyle w:val="TableParagraph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070.056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2665BBBA" w14:textId="77777777" w:rsidR="00687D7F" w:rsidRDefault="00687D7F" w:rsidP="00B05F7E">
            <w:pPr>
              <w:pStyle w:val="TableParagraph"/>
              <w:ind w:left="5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SALIENTE.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27DF9EAC" w14:textId="77777777" w:rsidR="00687D7F" w:rsidRDefault="00687D7F" w:rsidP="00B05F7E">
            <w:pPr>
              <w:pStyle w:val="TableParagraph"/>
              <w:ind w:right="562"/>
              <w:jc w:val="right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1,06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48D6E6A1" w14:textId="77777777" w:rsidR="00687D7F" w:rsidRDefault="00687D7F" w:rsidP="00B05F7E">
            <w:pPr>
              <w:pStyle w:val="TableParagraph"/>
              <w:ind w:left="64"/>
              <w:rPr>
                <w:sz w:val="19"/>
              </w:rPr>
            </w:pPr>
            <w:r>
              <w:rPr>
                <w:w w:val="75"/>
                <w:sz w:val="19"/>
              </w:rPr>
              <w:t>Sin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información</w:t>
            </w:r>
            <w:proofErr w:type="spellEnd"/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75"/>
                <w:sz w:val="19"/>
              </w:rPr>
              <w:t>piezométrica</w:t>
            </w:r>
            <w:proofErr w:type="spellEnd"/>
            <w:r>
              <w:rPr>
                <w:spacing w:val="-2"/>
                <w:w w:val="75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775A8687" w14:textId="77777777" w:rsidR="00687D7F" w:rsidRDefault="00687D7F" w:rsidP="00B05F7E">
            <w:pPr>
              <w:pStyle w:val="TableParagraph"/>
              <w:ind w:left="61"/>
              <w:rPr>
                <w:sz w:val="19"/>
              </w:rPr>
            </w:pPr>
            <w:r>
              <w:rPr>
                <w:w w:val="80"/>
                <w:sz w:val="19"/>
              </w:rPr>
              <w:t>Sin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9"/>
              </w:rPr>
              <w:t>datos</w:t>
            </w:r>
            <w:proofErr w:type="spellEnd"/>
            <w:r>
              <w:rPr>
                <w:spacing w:val="-2"/>
                <w:w w:val="85"/>
                <w:sz w:val="19"/>
              </w:rPr>
              <w:t>.</w:t>
            </w:r>
          </w:p>
        </w:tc>
      </w:tr>
      <w:tr w:rsidR="00687D7F" w14:paraId="39C397F5" w14:textId="77777777" w:rsidTr="00687D7F">
        <w:trPr>
          <w:trHeight w:val="325"/>
        </w:trPr>
        <w:tc>
          <w:tcPr>
            <w:tcW w:w="343" w:type="pct"/>
            <w:gridSpan w:val="2"/>
          </w:tcPr>
          <w:p w14:paraId="66A1AD99" w14:textId="77777777" w:rsidR="00687D7F" w:rsidRDefault="00687D7F" w:rsidP="00B05F7E">
            <w:pPr>
              <w:pStyle w:val="TableParagraph"/>
              <w:spacing w:before="47"/>
              <w:ind w:left="2" w:right="4"/>
              <w:jc w:val="center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070.060</w:t>
            </w:r>
          </w:p>
        </w:tc>
        <w:tc>
          <w:tcPr>
            <w:tcW w:w="1176" w:type="pct"/>
            <w:gridSpan w:val="2"/>
            <w:tcBorders>
              <w:right w:val="nil"/>
            </w:tcBorders>
          </w:tcPr>
          <w:p w14:paraId="638DC01D" w14:textId="77777777" w:rsidR="00687D7F" w:rsidRDefault="00687D7F" w:rsidP="00B05F7E">
            <w:pPr>
              <w:pStyle w:val="TableParagraph"/>
              <w:spacing w:before="42"/>
              <w:ind w:left="56"/>
              <w:rPr>
                <w:sz w:val="19"/>
              </w:rPr>
            </w:pPr>
            <w:r>
              <w:rPr>
                <w:w w:val="75"/>
                <w:sz w:val="19"/>
              </w:rPr>
              <w:t>LAS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NORIAS.</w:t>
            </w:r>
          </w:p>
        </w:tc>
        <w:tc>
          <w:tcPr>
            <w:tcW w:w="736" w:type="pct"/>
            <w:tcBorders>
              <w:left w:val="nil"/>
              <w:right w:val="nil"/>
            </w:tcBorders>
          </w:tcPr>
          <w:p w14:paraId="50100A33" w14:textId="77777777" w:rsidR="00687D7F" w:rsidRDefault="00687D7F" w:rsidP="00B05F7E">
            <w:pPr>
              <w:pStyle w:val="TableParagraph"/>
              <w:spacing w:before="42"/>
              <w:ind w:left="560"/>
              <w:rPr>
                <w:sz w:val="19"/>
              </w:rPr>
            </w:pPr>
            <w:r>
              <w:rPr>
                <w:spacing w:val="-5"/>
                <w:sz w:val="19"/>
              </w:rPr>
              <w:t>&gt;1</w:t>
            </w:r>
          </w:p>
        </w:tc>
        <w:tc>
          <w:tcPr>
            <w:tcW w:w="1270" w:type="pct"/>
            <w:tcBorders>
              <w:left w:val="nil"/>
              <w:right w:val="nil"/>
            </w:tcBorders>
          </w:tcPr>
          <w:p w14:paraId="1264356D" w14:textId="77777777" w:rsidR="00687D7F" w:rsidRDefault="00687D7F" w:rsidP="00B05F7E">
            <w:pPr>
              <w:pStyle w:val="TableParagraph"/>
              <w:spacing w:before="47"/>
              <w:ind w:left="63"/>
              <w:rPr>
                <w:sz w:val="19"/>
              </w:rPr>
            </w:pPr>
            <w:proofErr w:type="spellStart"/>
            <w:r>
              <w:rPr>
                <w:spacing w:val="-2"/>
                <w:w w:val="90"/>
                <w:sz w:val="19"/>
              </w:rPr>
              <w:t>Comprobado</w:t>
            </w:r>
            <w:proofErr w:type="spellEnd"/>
            <w:r>
              <w:rPr>
                <w:spacing w:val="-2"/>
                <w:w w:val="90"/>
                <w:sz w:val="19"/>
              </w:rPr>
              <w:t>.</w:t>
            </w:r>
          </w:p>
        </w:tc>
        <w:tc>
          <w:tcPr>
            <w:tcW w:w="1474" w:type="pct"/>
            <w:tcBorders>
              <w:left w:val="nil"/>
            </w:tcBorders>
          </w:tcPr>
          <w:p w14:paraId="2962437B" w14:textId="77777777" w:rsidR="00687D7F" w:rsidRDefault="00687D7F" w:rsidP="00B05F7E"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No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hay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manantiales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19"/>
              </w:rPr>
              <w:t>surgentes</w:t>
            </w:r>
            <w:proofErr w:type="spellEnd"/>
            <w:r>
              <w:rPr>
                <w:spacing w:val="-2"/>
                <w:w w:val="80"/>
                <w:sz w:val="19"/>
              </w:rPr>
              <w:t>.</w:t>
            </w:r>
          </w:p>
        </w:tc>
      </w:tr>
    </w:tbl>
    <w:p w14:paraId="654423A3" w14:textId="77777777" w:rsidR="00687D7F" w:rsidRPr="00AD627F" w:rsidRDefault="00687D7F" w:rsidP="00D15AD5">
      <w:pPr>
        <w:jc w:val="both"/>
        <w:rPr>
          <w:rFonts w:ascii="Calibri" w:hAnsi="Calibri" w:cs="Calibri"/>
          <w:sz w:val="22"/>
          <w:szCs w:val="22"/>
        </w:rPr>
      </w:pPr>
    </w:p>
    <w:sectPr w:rsidR="00687D7F" w:rsidRPr="00AD627F" w:rsidSect="00E1564B">
      <w:headerReference w:type="default" r:id="rId12"/>
      <w:pgSz w:w="11907" w:h="16839" w:code="9"/>
      <w:pgMar w:top="113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72444" w14:textId="77777777" w:rsidR="00B05F7E" w:rsidRDefault="00B05F7E" w:rsidP="00FC1D5D">
      <w:r>
        <w:separator/>
      </w:r>
    </w:p>
  </w:endnote>
  <w:endnote w:type="continuationSeparator" w:id="0">
    <w:p w14:paraId="1BD44CE4" w14:textId="77777777" w:rsidR="00B05F7E" w:rsidRDefault="00B05F7E" w:rsidP="00FC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E50F8" w14:textId="77777777" w:rsidR="00B05F7E" w:rsidRDefault="00B05F7E" w:rsidP="00FC1D5D">
      <w:r>
        <w:separator/>
      </w:r>
    </w:p>
  </w:footnote>
  <w:footnote w:type="continuationSeparator" w:id="0">
    <w:p w14:paraId="3D059701" w14:textId="77777777" w:rsidR="00B05F7E" w:rsidRDefault="00B05F7E" w:rsidP="00FC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6E2DE" w14:textId="4A67044F" w:rsidR="00B05F7E" w:rsidRDefault="001A58DE">
    <w:pPr>
      <w:pStyle w:val="Encabezado"/>
    </w:pPr>
    <w:r>
      <w:rPr>
        <w:noProof/>
      </w:rPr>
      <w:pict w14:anchorId="0C1987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11751" o:spid="_x0000_s2050" type="#_x0000_t136" style="position:absolute;margin-left:0;margin-top:0;width:425.25pt;height:40.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LOGOTIPO de la O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AE787" w14:textId="77777777" w:rsidR="00B05F7E" w:rsidRDefault="00B05F7E" w:rsidP="00436677">
    <w:pPr>
      <w:pStyle w:val="Encabezado"/>
      <w:tabs>
        <w:tab w:val="clear" w:pos="4252"/>
        <w:tab w:val="center" w:pos="4395"/>
      </w:tabs>
      <w:rPr>
        <w:rFonts w:asciiTheme="minorHAnsi" w:hAnsiTheme="minorHAnsi" w:cstheme="minorHAnsi"/>
        <w:b/>
        <w:sz w:val="22"/>
        <w:szCs w:val="22"/>
      </w:rPr>
    </w:pPr>
  </w:p>
  <w:p w14:paraId="670122CC" w14:textId="77777777" w:rsidR="00B05F7E" w:rsidRDefault="00B05F7E" w:rsidP="00436677">
    <w:pPr>
      <w:pStyle w:val="Encabezado"/>
      <w:tabs>
        <w:tab w:val="clear" w:pos="4252"/>
        <w:tab w:val="center" w:pos="4395"/>
      </w:tabs>
      <w:rPr>
        <w:rFonts w:asciiTheme="minorHAnsi" w:hAnsiTheme="minorHAnsi" w:cstheme="minorHAnsi"/>
        <w:b/>
        <w:sz w:val="22"/>
        <w:szCs w:val="22"/>
      </w:rPr>
    </w:pPr>
  </w:p>
  <w:p w14:paraId="080F4DB2" w14:textId="21371341" w:rsidR="00B05F7E" w:rsidRPr="00614139" w:rsidRDefault="001A58DE" w:rsidP="00436677">
    <w:pPr>
      <w:pStyle w:val="Encabezado"/>
      <w:tabs>
        <w:tab w:val="clear" w:pos="4252"/>
        <w:tab w:val="center" w:pos="4395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noProof/>
        <w:sz w:val="22"/>
        <w:szCs w:val="22"/>
      </w:rPr>
      <w:pict w14:anchorId="63165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11752" o:spid="_x0000_s2051" type="#_x0000_t136" style="position:absolute;margin-left:7.7pt;margin-top:-40pt;width:108.3pt;height:21.3pt;z-index:-251653120;mso-position-horizontal-relative:margin;mso-position-vertical-relative:margin" o:allowincell="f" fillcolor="silver" stroked="f">
          <v:fill opacity=".5"/>
          <v:textpath style="font-family:&quot;Arial&quot;;font-size:1pt" string="LOGOTIPO de la OP"/>
          <w10:wrap anchorx="margin" anchory="margin"/>
        </v:shape>
      </w:pict>
    </w:r>
    <w:r w:rsidR="00B05F7E" w:rsidRPr="00614139">
      <w:rPr>
        <w:rFonts w:asciiTheme="minorHAnsi" w:hAnsiTheme="minorHAnsi" w:cstheme="minorHAnsi"/>
        <w:b/>
        <w:sz w:val="22"/>
        <w:szCs w:val="22"/>
      </w:rPr>
      <w:t>Nº OP:</w:t>
    </w:r>
    <w:r w:rsidR="00B05F7E" w:rsidRPr="00614139">
      <w:rPr>
        <w:rFonts w:asciiTheme="minorHAnsi" w:hAnsiTheme="minorHAnsi" w:cstheme="minorHAnsi"/>
        <w:b/>
        <w:sz w:val="22"/>
        <w:szCs w:val="22"/>
      </w:rPr>
      <w:tab/>
      <w:t>NOMBRE OP: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ED9C7" w14:textId="7E0CD5D6" w:rsidR="00B05F7E" w:rsidRDefault="001A58DE">
    <w:pPr>
      <w:pStyle w:val="Encabezado"/>
    </w:pPr>
    <w:r>
      <w:rPr>
        <w:noProof/>
      </w:rPr>
      <w:pict w14:anchorId="755CA4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11750" o:spid="_x0000_s2049" type="#_x0000_t136" style="position:absolute;margin-left:0;margin-top:0;width:425.25pt;height:40.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LOGOTIPO de la OP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1FCA1" w14:textId="4794FDF8" w:rsidR="00B05F7E" w:rsidRPr="00C14E4E" w:rsidRDefault="00B05F7E" w:rsidP="00C14E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1DCF39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CA06A0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5B661A"/>
    <w:multiLevelType w:val="hybridMultilevel"/>
    <w:tmpl w:val="BA4A41EC"/>
    <w:lvl w:ilvl="0" w:tplc="0C0A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 w15:restartNumberingAfterBreak="0">
    <w:nsid w:val="04A733DD"/>
    <w:multiLevelType w:val="hybridMultilevel"/>
    <w:tmpl w:val="2FC4025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D48DD"/>
    <w:multiLevelType w:val="multilevel"/>
    <w:tmpl w:val="F6EA10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7" w:hanging="1440"/>
      </w:pPr>
      <w:rPr>
        <w:rFonts w:hint="default"/>
      </w:rPr>
    </w:lvl>
  </w:abstractNum>
  <w:abstractNum w:abstractNumId="5" w15:restartNumberingAfterBreak="0">
    <w:nsid w:val="06576F17"/>
    <w:multiLevelType w:val="hybridMultilevel"/>
    <w:tmpl w:val="EBE09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E5576"/>
    <w:multiLevelType w:val="hybridMultilevel"/>
    <w:tmpl w:val="A2422C76"/>
    <w:lvl w:ilvl="0" w:tplc="0C0A000D">
      <w:start w:val="1"/>
      <w:numFmt w:val="bullet"/>
      <w:lvlText w:val=""/>
      <w:lvlJc w:val="left"/>
      <w:pPr>
        <w:ind w:left="15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7" w15:restartNumberingAfterBreak="0">
    <w:nsid w:val="0FBA7B7F"/>
    <w:multiLevelType w:val="hybridMultilevel"/>
    <w:tmpl w:val="02F02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A7B1D"/>
    <w:multiLevelType w:val="hybridMultilevel"/>
    <w:tmpl w:val="BECC44CA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8CC000A"/>
    <w:multiLevelType w:val="hybridMultilevel"/>
    <w:tmpl w:val="6A1AF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90953"/>
    <w:multiLevelType w:val="hybridMultilevel"/>
    <w:tmpl w:val="1292E85E"/>
    <w:lvl w:ilvl="0" w:tplc="B06E219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3D1883"/>
    <w:multiLevelType w:val="hybridMultilevel"/>
    <w:tmpl w:val="419687CA"/>
    <w:lvl w:ilvl="0" w:tplc="0C0A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2" w15:restartNumberingAfterBreak="0">
    <w:nsid w:val="1E9C032A"/>
    <w:multiLevelType w:val="hybridMultilevel"/>
    <w:tmpl w:val="22521696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3CB6B4D"/>
    <w:multiLevelType w:val="hybridMultilevel"/>
    <w:tmpl w:val="CFF47478"/>
    <w:lvl w:ilvl="0" w:tplc="B0C88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31DE"/>
    <w:multiLevelType w:val="hybridMultilevel"/>
    <w:tmpl w:val="E2CC2ECE"/>
    <w:lvl w:ilvl="0" w:tplc="01EA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716D4"/>
    <w:multiLevelType w:val="hybridMultilevel"/>
    <w:tmpl w:val="DAF8060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5A4313"/>
    <w:multiLevelType w:val="hybridMultilevel"/>
    <w:tmpl w:val="D7545952"/>
    <w:lvl w:ilvl="0" w:tplc="0C0A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7A265D3"/>
    <w:multiLevelType w:val="hybridMultilevel"/>
    <w:tmpl w:val="053A050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E5C9E"/>
    <w:multiLevelType w:val="multilevel"/>
    <w:tmpl w:val="A65CC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19" w15:restartNumberingAfterBreak="0">
    <w:nsid w:val="4EDE6582"/>
    <w:multiLevelType w:val="hybridMultilevel"/>
    <w:tmpl w:val="D3FCEB00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661232"/>
    <w:multiLevelType w:val="hybridMultilevel"/>
    <w:tmpl w:val="1642412C"/>
    <w:lvl w:ilvl="0" w:tplc="0C0A000D">
      <w:start w:val="1"/>
      <w:numFmt w:val="bullet"/>
      <w:lvlText w:val=""/>
      <w:lvlJc w:val="left"/>
      <w:pPr>
        <w:ind w:left="15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1" w15:restartNumberingAfterBreak="0">
    <w:nsid w:val="57907682"/>
    <w:multiLevelType w:val="hybridMultilevel"/>
    <w:tmpl w:val="6852876E"/>
    <w:lvl w:ilvl="0" w:tplc="ED78BE12">
      <w:numFmt w:val="bullet"/>
      <w:lvlText w:val="o"/>
      <w:lvlJc w:val="left"/>
      <w:pPr>
        <w:ind w:left="815" w:hanging="276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31CCD6B0">
      <w:numFmt w:val="bullet"/>
      <w:lvlText w:val=""/>
      <w:lvlJc w:val="left"/>
      <w:pPr>
        <w:ind w:left="1072" w:hanging="425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B2B68948">
      <w:numFmt w:val="bullet"/>
      <w:lvlText w:val=""/>
      <w:lvlJc w:val="left"/>
      <w:pPr>
        <w:ind w:left="1496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26F284FA">
      <w:numFmt w:val="bullet"/>
      <w:lvlText w:val="•"/>
      <w:lvlJc w:val="left"/>
      <w:pPr>
        <w:ind w:left="2402" w:hanging="284"/>
      </w:pPr>
      <w:rPr>
        <w:rFonts w:hint="default"/>
        <w:lang w:val="es-ES" w:eastAsia="en-US" w:bidi="ar-SA"/>
      </w:rPr>
    </w:lvl>
    <w:lvl w:ilvl="4" w:tplc="EF3ED2EE">
      <w:numFmt w:val="bullet"/>
      <w:lvlText w:val="•"/>
      <w:lvlJc w:val="left"/>
      <w:pPr>
        <w:ind w:left="3305" w:hanging="284"/>
      </w:pPr>
      <w:rPr>
        <w:rFonts w:hint="default"/>
        <w:lang w:val="es-ES" w:eastAsia="en-US" w:bidi="ar-SA"/>
      </w:rPr>
    </w:lvl>
    <w:lvl w:ilvl="5" w:tplc="78E20CAE">
      <w:numFmt w:val="bullet"/>
      <w:lvlText w:val="•"/>
      <w:lvlJc w:val="left"/>
      <w:pPr>
        <w:ind w:left="4207" w:hanging="284"/>
      </w:pPr>
      <w:rPr>
        <w:rFonts w:hint="default"/>
        <w:lang w:val="es-ES" w:eastAsia="en-US" w:bidi="ar-SA"/>
      </w:rPr>
    </w:lvl>
    <w:lvl w:ilvl="6" w:tplc="BF5A7C46">
      <w:numFmt w:val="bullet"/>
      <w:lvlText w:val="•"/>
      <w:lvlJc w:val="left"/>
      <w:pPr>
        <w:ind w:left="5110" w:hanging="284"/>
      </w:pPr>
      <w:rPr>
        <w:rFonts w:hint="default"/>
        <w:lang w:val="es-ES" w:eastAsia="en-US" w:bidi="ar-SA"/>
      </w:rPr>
    </w:lvl>
    <w:lvl w:ilvl="7" w:tplc="246CB998">
      <w:numFmt w:val="bullet"/>
      <w:lvlText w:val="•"/>
      <w:lvlJc w:val="left"/>
      <w:pPr>
        <w:ind w:left="6013" w:hanging="284"/>
      </w:pPr>
      <w:rPr>
        <w:rFonts w:hint="default"/>
        <w:lang w:val="es-ES" w:eastAsia="en-US" w:bidi="ar-SA"/>
      </w:rPr>
    </w:lvl>
    <w:lvl w:ilvl="8" w:tplc="8B98E91A">
      <w:numFmt w:val="bullet"/>
      <w:lvlText w:val="•"/>
      <w:lvlJc w:val="left"/>
      <w:pPr>
        <w:ind w:left="6915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65540710"/>
    <w:multiLevelType w:val="hybridMultilevel"/>
    <w:tmpl w:val="4C02455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17AA2FF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7">
      <w:start w:val="1"/>
      <w:numFmt w:val="lowerLetter"/>
      <w:lvlText w:val="%3)"/>
      <w:lvlJc w:val="left"/>
      <w:pPr>
        <w:ind w:left="259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EAFEC3A6">
      <w:start w:val="1"/>
      <w:numFmt w:val="decimal"/>
      <w:lvlText w:val="(%6)"/>
      <w:lvlJc w:val="left"/>
      <w:pPr>
        <w:ind w:left="5220" w:hanging="360"/>
      </w:pPr>
      <w:rPr>
        <w:rFonts w:hint="default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C50745"/>
    <w:multiLevelType w:val="hybridMultilevel"/>
    <w:tmpl w:val="375EA21A"/>
    <w:lvl w:ilvl="0" w:tplc="0C0A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4" w15:restartNumberingAfterBreak="0">
    <w:nsid w:val="6C955A78"/>
    <w:multiLevelType w:val="hybridMultilevel"/>
    <w:tmpl w:val="D54AF59E"/>
    <w:lvl w:ilvl="0" w:tplc="D422C1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64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F11E4C"/>
    <w:multiLevelType w:val="hybridMultilevel"/>
    <w:tmpl w:val="9E886F86"/>
    <w:lvl w:ilvl="0" w:tplc="86329AA2">
      <w:start w:val="3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36E83"/>
    <w:multiLevelType w:val="hybridMultilevel"/>
    <w:tmpl w:val="A816C77C"/>
    <w:lvl w:ilvl="0" w:tplc="5AC83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F1E5C"/>
    <w:multiLevelType w:val="hybridMultilevel"/>
    <w:tmpl w:val="8772A0DC"/>
    <w:lvl w:ilvl="0" w:tplc="FA286790">
      <w:start w:val="2"/>
      <w:numFmt w:val="decimal"/>
      <w:lvlText w:val="%1."/>
      <w:lvlJc w:val="left"/>
      <w:pPr>
        <w:ind w:left="1244" w:hanging="3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4F87296">
      <w:numFmt w:val="bullet"/>
      <w:lvlText w:val="•"/>
      <w:lvlJc w:val="left"/>
      <w:pPr>
        <w:ind w:left="2158" w:hanging="367"/>
      </w:pPr>
      <w:rPr>
        <w:rFonts w:hint="default"/>
        <w:lang w:val="es-ES" w:eastAsia="en-US" w:bidi="ar-SA"/>
      </w:rPr>
    </w:lvl>
    <w:lvl w:ilvl="2" w:tplc="874CDC9A">
      <w:numFmt w:val="bullet"/>
      <w:lvlText w:val="•"/>
      <w:lvlJc w:val="left"/>
      <w:pPr>
        <w:ind w:left="3077" w:hanging="367"/>
      </w:pPr>
      <w:rPr>
        <w:rFonts w:hint="default"/>
        <w:lang w:val="es-ES" w:eastAsia="en-US" w:bidi="ar-SA"/>
      </w:rPr>
    </w:lvl>
    <w:lvl w:ilvl="3" w:tplc="C47A1356">
      <w:numFmt w:val="bullet"/>
      <w:lvlText w:val="•"/>
      <w:lvlJc w:val="left"/>
      <w:pPr>
        <w:ind w:left="3995" w:hanging="367"/>
      </w:pPr>
      <w:rPr>
        <w:rFonts w:hint="default"/>
        <w:lang w:val="es-ES" w:eastAsia="en-US" w:bidi="ar-SA"/>
      </w:rPr>
    </w:lvl>
    <w:lvl w:ilvl="4" w:tplc="2B7CB0C2">
      <w:numFmt w:val="bullet"/>
      <w:lvlText w:val="•"/>
      <w:lvlJc w:val="left"/>
      <w:pPr>
        <w:ind w:left="4914" w:hanging="367"/>
      </w:pPr>
      <w:rPr>
        <w:rFonts w:hint="default"/>
        <w:lang w:val="es-ES" w:eastAsia="en-US" w:bidi="ar-SA"/>
      </w:rPr>
    </w:lvl>
    <w:lvl w:ilvl="5" w:tplc="81B47996">
      <w:numFmt w:val="bullet"/>
      <w:lvlText w:val="•"/>
      <w:lvlJc w:val="left"/>
      <w:pPr>
        <w:ind w:left="5832" w:hanging="367"/>
      </w:pPr>
      <w:rPr>
        <w:rFonts w:hint="default"/>
        <w:lang w:val="es-ES" w:eastAsia="en-US" w:bidi="ar-SA"/>
      </w:rPr>
    </w:lvl>
    <w:lvl w:ilvl="6" w:tplc="162C1B3C">
      <w:numFmt w:val="bullet"/>
      <w:lvlText w:val="•"/>
      <w:lvlJc w:val="left"/>
      <w:pPr>
        <w:ind w:left="6751" w:hanging="367"/>
      </w:pPr>
      <w:rPr>
        <w:rFonts w:hint="default"/>
        <w:lang w:val="es-ES" w:eastAsia="en-US" w:bidi="ar-SA"/>
      </w:rPr>
    </w:lvl>
    <w:lvl w:ilvl="7" w:tplc="3210121E">
      <w:numFmt w:val="bullet"/>
      <w:lvlText w:val="•"/>
      <w:lvlJc w:val="left"/>
      <w:pPr>
        <w:ind w:left="7669" w:hanging="367"/>
      </w:pPr>
      <w:rPr>
        <w:rFonts w:hint="default"/>
        <w:lang w:val="es-ES" w:eastAsia="en-US" w:bidi="ar-SA"/>
      </w:rPr>
    </w:lvl>
    <w:lvl w:ilvl="8" w:tplc="4D901DB4">
      <w:numFmt w:val="bullet"/>
      <w:lvlText w:val="•"/>
      <w:lvlJc w:val="left"/>
      <w:pPr>
        <w:ind w:left="8588" w:hanging="36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6"/>
  </w:num>
  <w:num w:numId="5">
    <w:abstractNumId w:val="2"/>
  </w:num>
  <w:num w:numId="6">
    <w:abstractNumId w:val="20"/>
  </w:num>
  <w:num w:numId="7">
    <w:abstractNumId w:val="23"/>
  </w:num>
  <w:num w:numId="8">
    <w:abstractNumId w:val="6"/>
  </w:num>
  <w:num w:numId="9">
    <w:abstractNumId w:val="5"/>
  </w:num>
  <w:num w:numId="10">
    <w:abstractNumId w:val="3"/>
  </w:num>
  <w:num w:numId="11">
    <w:abstractNumId w:val="17"/>
  </w:num>
  <w:num w:numId="12">
    <w:abstractNumId w:val="24"/>
  </w:num>
  <w:num w:numId="13">
    <w:abstractNumId w:val="22"/>
  </w:num>
  <w:num w:numId="14">
    <w:abstractNumId w:val="19"/>
  </w:num>
  <w:num w:numId="15">
    <w:abstractNumId w:val="18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  <w:num w:numId="20">
    <w:abstractNumId w:val="8"/>
  </w:num>
  <w:num w:numId="21">
    <w:abstractNumId w:val="25"/>
  </w:num>
  <w:num w:numId="22">
    <w:abstractNumId w:val="12"/>
  </w:num>
  <w:num w:numId="23">
    <w:abstractNumId w:val="10"/>
  </w:num>
  <w:num w:numId="24">
    <w:abstractNumId w:val="21"/>
  </w:num>
  <w:num w:numId="25">
    <w:abstractNumId w:val="15"/>
  </w:num>
  <w:num w:numId="26">
    <w:abstractNumId w:val="27"/>
  </w:num>
  <w:num w:numId="27">
    <w:abstractNumId w:val="14"/>
  </w:num>
  <w:num w:numId="2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90"/>
    <w:rsid w:val="00020315"/>
    <w:rsid w:val="00032540"/>
    <w:rsid w:val="00037723"/>
    <w:rsid w:val="0004792D"/>
    <w:rsid w:val="00071F7F"/>
    <w:rsid w:val="000916C1"/>
    <w:rsid w:val="000F3095"/>
    <w:rsid w:val="001112C9"/>
    <w:rsid w:val="00112338"/>
    <w:rsid w:val="00133876"/>
    <w:rsid w:val="001517C5"/>
    <w:rsid w:val="00161DE9"/>
    <w:rsid w:val="0016607B"/>
    <w:rsid w:val="00181996"/>
    <w:rsid w:val="00184A86"/>
    <w:rsid w:val="001A0D29"/>
    <w:rsid w:val="001B4F16"/>
    <w:rsid w:val="001C4A8F"/>
    <w:rsid w:val="001D0D90"/>
    <w:rsid w:val="001D65D3"/>
    <w:rsid w:val="001E1208"/>
    <w:rsid w:val="001E1514"/>
    <w:rsid w:val="001E680A"/>
    <w:rsid w:val="001F2C4D"/>
    <w:rsid w:val="00213EFF"/>
    <w:rsid w:val="00241BC1"/>
    <w:rsid w:val="00245E43"/>
    <w:rsid w:val="002935E2"/>
    <w:rsid w:val="002B280B"/>
    <w:rsid w:val="002B4B8E"/>
    <w:rsid w:val="002B50C1"/>
    <w:rsid w:val="002B5B36"/>
    <w:rsid w:val="002B6953"/>
    <w:rsid w:val="002D043E"/>
    <w:rsid w:val="002D3B51"/>
    <w:rsid w:val="00301EDC"/>
    <w:rsid w:val="00341764"/>
    <w:rsid w:val="00361F2A"/>
    <w:rsid w:val="0038113B"/>
    <w:rsid w:val="003817F9"/>
    <w:rsid w:val="00387868"/>
    <w:rsid w:val="003A0DA5"/>
    <w:rsid w:val="003B2C43"/>
    <w:rsid w:val="003E168A"/>
    <w:rsid w:val="004009BC"/>
    <w:rsid w:val="00403D3F"/>
    <w:rsid w:val="00436677"/>
    <w:rsid w:val="00443BAE"/>
    <w:rsid w:val="00451D1F"/>
    <w:rsid w:val="004A0E06"/>
    <w:rsid w:val="004B4C4E"/>
    <w:rsid w:val="004C3C64"/>
    <w:rsid w:val="004C5FC6"/>
    <w:rsid w:val="004D0005"/>
    <w:rsid w:val="00507D19"/>
    <w:rsid w:val="0052157B"/>
    <w:rsid w:val="005326EE"/>
    <w:rsid w:val="00543A57"/>
    <w:rsid w:val="005A0AFE"/>
    <w:rsid w:val="005B6FFD"/>
    <w:rsid w:val="005C0145"/>
    <w:rsid w:val="005D3742"/>
    <w:rsid w:val="00614098"/>
    <w:rsid w:val="00614139"/>
    <w:rsid w:val="00645690"/>
    <w:rsid w:val="00655331"/>
    <w:rsid w:val="00655849"/>
    <w:rsid w:val="00665296"/>
    <w:rsid w:val="0068012D"/>
    <w:rsid w:val="00685918"/>
    <w:rsid w:val="00687D7F"/>
    <w:rsid w:val="006B534A"/>
    <w:rsid w:val="006B56E0"/>
    <w:rsid w:val="006D1792"/>
    <w:rsid w:val="006D76F5"/>
    <w:rsid w:val="006E30AE"/>
    <w:rsid w:val="00701FBD"/>
    <w:rsid w:val="00713A35"/>
    <w:rsid w:val="00743502"/>
    <w:rsid w:val="007453C1"/>
    <w:rsid w:val="00760445"/>
    <w:rsid w:val="007F2D07"/>
    <w:rsid w:val="00805878"/>
    <w:rsid w:val="0083273B"/>
    <w:rsid w:val="00863B83"/>
    <w:rsid w:val="00897AC2"/>
    <w:rsid w:val="008B084F"/>
    <w:rsid w:val="008C47DF"/>
    <w:rsid w:val="008D3553"/>
    <w:rsid w:val="008F3A7D"/>
    <w:rsid w:val="00914285"/>
    <w:rsid w:val="00971152"/>
    <w:rsid w:val="009863FC"/>
    <w:rsid w:val="00986F85"/>
    <w:rsid w:val="009B613A"/>
    <w:rsid w:val="009C566C"/>
    <w:rsid w:val="009E3BFD"/>
    <w:rsid w:val="009E7015"/>
    <w:rsid w:val="009E76A3"/>
    <w:rsid w:val="009F1DCF"/>
    <w:rsid w:val="00A00ABB"/>
    <w:rsid w:val="00A079C6"/>
    <w:rsid w:val="00A519EF"/>
    <w:rsid w:val="00A52DFD"/>
    <w:rsid w:val="00A62FC9"/>
    <w:rsid w:val="00A73878"/>
    <w:rsid w:val="00A81546"/>
    <w:rsid w:val="00A95E0E"/>
    <w:rsid w:val="00AA1090"/>
    <w:rsid w:val="00AD2424"/>
    <w:rsid w:val="00AD627F"/>
    <w:rsid w:val="00B05F7E"/>
    <w:rsid w:val="00B41C9E"/>
    <w:rsid w:val="00B640B7"/>
    <w:rsid w:val="00B82E33"/>
    <w:rsid w:val="00BA4B7D"/>
    <w:rsid w:val="00BB201A"/>
    <w:rsid w:val="00BE5E13"/>
    <w:rsid w:val="00C14E4E"/>
    <w:rsid w:val="00C542CB"/>
    <w:rsid w:val="00C746AC"/>
    <w:rsid w:val="00C95DB0"/>
    <w:rsid w:val="00C97F5B"/>
    <w:rsid w:val="00CC5E9C"/>
    <w:rsid w:val="00D15AD5"/>
    <w:rsid w:val="00D36817"/>
    <w:rsid w:val="00D45065"/>
    <w:rsid w:val="00D646E5"/>
    <w:rsid w:val="00DB5945"/>
    <w:rsid w:val="00DC3A18"/>
    <w:rsid w:val="00DC5404"/>
    <w:rsid w:val="00DF6677"/>
    <w:rsid w:val="00E1564B"/>
    <w:rsid w:val="00E36A74"/>
    <w:rsid w:val="00E56495"/>
    <w:rsid w:val="00E72F79"/>
    <w:rsid w:val="00E8404B"/>
    <w:rsid w:val="00EA2F93"/>
    <w:rsid w:val="00EA5180"/>
    <w:rsid w:val="00EB0A70"/>
    <w:rsid w:val="00EB16BF"/>
    <w:rsid w:val="00EB256C"/>
    <w:rsid w:val="00EC054B"/>
    <w:rsid w:val="00EC2F02"/>
    <w:rsid w:val="00EC74A6"/>
    <w:rsid w:val="00EF4682"/>
    <w:rsid w:val="00F217CC"/>
    <w:rsid w:val="00F241C1"/>
    <w:rsid w:val="00F511C7"/>
    <w:rsid w:val="00F7084F"/>
    <w:rsid w:val="00F817A4"/>
    <w:rsid w:val="00F936E4"/>
    <w:rsid w:val="00FC1D5D"/>
    <w:rsid w:val="00FF551C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467F75"/>
  <w15:chartTrackingRefBased/>
  <w15:docId w15:val="{5C588FA3-D457-4DA3-BECC-83B71D66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D9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qFormat/>
    <w:rsid w:val="001D0D90"/>
    <w:pPr>
      <w:keepNext/>
      <w:suppressAutoHyphens w:val="0"/>
      <w:autoSpaceDE/>
      <w:outlineLvl w:val="0"/>
    </w:pPr>
    <w:rPr>
      <w:rFonts w:ascii="Arial" w:hAnsi="Arial" w:cs="Arial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1D0D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D0D90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1D0D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Absatz-Standardschriftart">
    <w:name w:val="Absatz-Standardschriftart"/>
    <w:rsid w:val="001D0D90"/>
  </w:style>
  <w:style w:type="character" w:customStyle="1" w:styleId="WW8Num1z0">
    <w:name w:val="WW8Num1z0"/>
    <w:rsid w:val="001D0D90"/>
    <w:rPr>
      <w:rFonts w:ascii="Arial" w:eastAsia="Times New Roman" w:hAnsi="Arial" w:cs="Arial"/>
    </w:rPr>
  </w:style>
  <w:style w:type="character" w:customStyle="1" w:styleId="Fuentedeprrafopredeter1">
    <w:name w:val="Fuente de párrafo predeter.1"/>
    <w:rsid w:val="001D0D90"/>
  </w:style>
  <w:style w:type="character" w:customStyle="1" w:styleId="Vietas">
    <w:name w:val="Viñetas"/>
    <w:rsid w:val="001D0D90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1D0D90"/>
    <w:pPr>
      <w:keepNext/>
      <w:spacing w:before="240" w:after="120"/>
    </w:pPr>
    <w:rPr>
      <w:rFonts w:ascii="Calibri" w:eastAsia="Arial Unicode MS" w:hAnsi="Calibri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1D0D90"/>
    <w:pPr>
      <w:tabs>
        <w:tab w:val="left" w:pos="1276"/>
      </w:tabs>
      <w:jc w:val="both"/>
    </w:pPr>
    <w:rPr>
      <w:rFonts w:ascii="Arial" w:hAnsi="Arial" w:cs="Arial"/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D0D90"/>
    <w:rPr>
      <w:rFonts w:ascii="Arial" w:eastAsia="Times New Roman" w:hAnsi="Arial" w:cs="Arial"/>
      <w:sz w:val="24"/>
      <w:szCs w:val="24"/>
      <w:lang w:val="es-ES_tradnl" w:eastAsia="ar-SA"/>
    </w:rPr>
  </w:style>
  <w:style w:type="paragraph" w:styleId="Lista">
    <w:name w:val="List"/>
    <w:basedOn w:val="Textoindependiente"/>
    <w:rsid w:val="001D0D90"/>
    <w:rPr>
      <w:rFonts w:ascii="Calibri" w:hAnsi="Calibri" w:cs="Mangal"/>
    </w:rPr>
  </w:style>
  <w:style w:type="paragraph" w:customStyle="1" w:styleId="Etiqueta">
    <w:name w:val="Etiqueta"/>
    <w:basedOn w:val="Normal"/>
    <w:rsid w:val="001D0D90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ndice">
    <w:name w:val="Índice"/>
    <w:basedOn w:val="Normal"/>
    <w:rsid w:val="001D0D90"/>
    <w:pPr>
      <w:suppressLineNumbers/>
    </w:pPr>
    <w:rPr>
      <w:rFonts w:ascii="Calibri" w:hAnsi="Calibri" w:cs="Mangal"/>
    </w:rPr>
  </w:style>
  <w:style w:type="paragraph" w:styleId="Encabezado">
    <w:name w:val="header"/>
    <w:basedOn w:val="Normal"/>
    <w:link w:val="EncabezadoCar"/>
    <w:rsid w:val="001D0D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0D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rsid w:val="001D0D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D0D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1D0D90"/>
    <w:pPr>
      <w:suppressLineNumbers/>
    </w:pPr>
  </w:style>
  <w:style w:type="paragraph" w:customStyle="1" w:styleId="Encabezadodelatabla">
    <w:name w:val="Encabezado de la tabla"/>
    <w:basedOn w:val="Contenidodelatabla"/>
    <w:rsid w:val="001D0D90"/>
    <w:pPr>
      <w:jc w:val="center"/>
    </w:pPr>
    <w:rPr>
      <w:b/>
      <w:bCs/>
    </w:rPr>
  </w:style>
  <w:style w:type="table" w:styleId="Tablaconcuadrcula">
    <w:name w:val="Table Grid"/>
    <w:basedOn w:val="Tablanormal"/>
    <w:rsid w:val="001D0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D0D90"/>
  </w:style>
  <w:style w:type="numbering" w:customStyle="1" w:styleId="Sinlista1">
    <w:name w:val="Sin lista1"/>
    <w:next w:val="Sinlista"/>
    <w:semiHidden/>
    <w:unhideWhenUsed/>
    <w:rsid w:val="001D0D90"/>
  </w:style>
  <w:style w:type="paragraph" w:customStyle="1" w:styleId="EstiloCalibri7ptNegritaJustificadoInterlineado15lneas">
    <w:name w:val="Estilo Calibri 7 pt Negrita Justificado Interlineado:  15 líneas"/>
    <w:basedOn w:val="Normal"/>
    <w:rsid w:val="001D0D90"/>
    <w:pPr>
      <w:suppressAutoHyphens w:val="0"/>
      <w:autoSpaceDE/>
      <w:jc w:val="both"/>
    </w:pPr>
    <w:rPr>
      <w:rFonts w:ascii="Calibri" w:hAnsi="Calibri"/>
      <w:b/>
      <w:bCs/>
      <w:sz w:val="14"/>
      <w:lang w:eastAsia="es-ES"/>
    </w:rPr>
  </w:style>
  <w:style w:type="paragraph" w:styleId="Textodeglobo">
    <w:name w:val="Balloon Text"/>
    <w:basedOn w:val="Normal"/>
    <w:link w:val="TextodegloboCar"/>
    <w:semiHidden/>
    <w:rsid w:val="001D0D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D0D9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1"/>
    <w:semiHidden/>
    <w:rsid w:val="001D0D90"/>
    <w:rPr>
      <w:rFonts w:ascii="Arial" w:hAnsi="Arial" w:cs="Arial"/>
      <w:color w:val="auto"/>
      <w:sz w:val="20"/>
      <w:szCs w:val="20"/>
    </w:rPr>
  </w:style>
  <w:style w:type="paragraph" w:customStyle="1" w:styleId="parrafo1">
    <w:name w:val="parrafo1"/>
    <w:basedOn w:val="Normal"/>
    <w:rsid w:val="001D0D90"/>
    <w:pPr>
      <w:suppressAutoHyphens w:val="0"/>
      <w:autoSpaceDE/>
      <w:spacing w:before="180" w:after="180"/>
      <w:ind w:firstLine="360"/>
      <w:jc w:val="both"/>
    </w:pPr>
    <w:rPr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1D0D90"/>
  </w:style>
  <w:style w:type="character" w:customStyle="1" w:styleId="TextonotapieCar">
    <w:name w:val="Texto nota pie Car"/>
    <w:basedOn w:val="Fuentedeprrafopredeter"/>
    <w:link w:val="Textonotapie"/>
    <w:uiPriority w:val="99"/>
    <w:rsid w:val="001D0D9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alpie">
    <w:name w:val="footnote reference"/>
    <w:uiPriority w:val="99"/>
    <w:rsid w:val="001D0D90"/>
    <w:rPr>
      <w:vertAlign w:val="superscript"/>
    </w:rPr>
  </w:style>
  <w:style w:type="paragraph" w:styleId="Prrafodelista">
    <w:name w:val="List Paragraph"/>
    <w:basedOn w:val="Normal"/>
    <w:uiPriority w:val="1"/>
    <w:qFormat/>
    <w:rsid w:val="001D0D90"/>
    <w:pPr>
      <w:ind w:left="720"/>
      <w:contextualSpacing/>
    </w:pPr>
  </w:style>
  <w:style w:type="paragraph" w:customStyle="1" w:styleId="Default">
    <w:name w:val="Default"/>
    <w:rsid w:val="001D0D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rrafo21">
    <w:name w:val="parrafo_21"/>
    <w:basedOn w:val="Normal"/>
    <w:rsid w:val="001D0D90"/>
    <w:pPr>
      <w:suppressAutoHyphens w:val="0"/>
      <w:autoSpaceDE/>
      <w:spacing w:before="360" w:after="180"/>
      <w:ind w:firstLine="360"/>
      <w:jc w:val="both"/>
    </w:pPr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1D0D90"/>
    <w:pPr>
      <w:autoSpaceDE/>
    </w:pPr>
    <w:rPr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1D0D9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notaalfinal">
    <w:name w:val="endnote reference"/>
    <w:basedOn w:val="Fuentedeprrafopredeter"/>
    <w:rsid w:val="001D0D90"/>
    <w:rPr>
      <w:vertAlign w:val="superscript"/>
    </w:rPr>
  </w:style>
  <w:style w:type="paragraph" w:styleId="Saludo">
    <w:name w:val="Salutation"/>
    <w:basedOn w:val="Normal"/>
    <w:next w:val="Normal"/>
    <w:link w:val="SaludoCar"/>
    <w:rsid w:val="001D0D90"/>
  </w:style>
  <w:style w:type="character" w:customStyle="1" w:styleId="SaludoCar">
    <w:name w:val="Saludo Car"/>
    <w:basedOn w:val="Fuentedeprrafopredeter"/>
    <w:link w:val="Saludo"/>
    <w:rsid w:val="001D0D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convietas">
    <w:name w:val="List Bullet"/>
    <w:basedOn w:val="Normal"/>
    <w:unhideWhenUsed/>
    <w:rsid w:val="001D0D90"/>
    <w:pPr>
      <w:numPr>
        <w:numId w:val="1"/>
      </w:numPr>
      <w:contextualSpacing/>
    </w:pPr>
  </w:style>
  <w:style w:type="paragraph" w:styleId="Listaconvietas2">
    <w:name w:val="List Bullet 2"/>
    <w:basedOn w:val="Normal"/>
    <w:unhideWhenUsed/>
    <w:rsid w:val="001D0D90"/>
    <w:pPr>
      <w:numPr>
        <w:numId w:val="2"/>
      </w:numPr>
      <w:contextualSpacing/>
    </w:pPr>
  </w:style>
  <w:style w:type="paragraph" w:styleId="Continuarlista">
    <w:name w:val="List Continue"/>
    <w:basedOn w:val="Normal"/>
    <w:unhideWhenUsed/>
    <w:rsid w:val="001D0D90"/>
    <w:pPr>
      <w:spacing w:after="120"/>
      <w:ind w:left="283"/>
      <w:contextualSpacing/>
    </w:pPr>
  </w:style>
  <w:style w:type="paragraph" w:styleId="Puesto">
    <w:name w:val="Title"/>
    <w:basedOn w:val="Normal"/>
    <w:next w:val="Normal"/>
    <w:link w:val="PuestoCar"/>
    <w:qFormat/>
    <w:rsid w:val="001D0D9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1D0D9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angradetextonormal">
    <w:name w:val="Body Text Indent"/>
    <w:basedOn w:val="Normal"/>
    <w:link w:val="SangradetextonormalCar"/>
    <w:unhideWhenUsed/>
    <w:rsid w:val="001D0D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D0D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angranormal">
    <w:name w:val="Normal Indent"/>
    <w:basedOn w:val="Normal"/>
    <w:unhideWhenUsed/>
    <w:rsid w:val="001D0D90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rsid w:val="001D0D90"/>
    <w:pPr>
      <w:tabs>
        <w:tab w:val="clear" w:pos="1276"/>
      </w:tabs>
      <w:ind w:firstLine="360"/>
      <w:jc w:val="left"/>
    </w:pPr>
    <w:rPr>
      <w:rFonts w:ascii="Times New Roman" w:hAnsi="Times New Roman" w:cs="Times New Roman"/>
      <w:sz w:val="20"/>
      <w:szCs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D0D9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1D0D90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1D0D9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vnculo">
    <w:name w:val="Hyperlink"/>
    <w:basedOn w:val="Fuentedeprrafopredeter"/>
    <w:uiPriority w:val="99"/>
    <w:semiHidden/>
    <w:unhideWhenUsed/>
    <w:rsid w:val="001D0D90"/>
    <w:rPr>
      <w:color w:val="0000FF"/>
      <w:u w:val="single"/>
    </w:rPr>
  </w:style>
  <w:style w:type="character" w:styleId="Refdecomentario">
    <w:name w:val="annotation reference"/>
    <w:basedOn w:val="Fuentedeprrafopredeter"/>
    <w:semiHidden/>
    <w:unhideWhenUsed/>
    <w:rsid w:val="001D0D9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D0D90"/>
  </w:style>
  <w:style w:type="character" w:customStyle="1" w:styleId="TextocomentarioCar">
    <w:name w:val="Texto comentario Car"/>
    <w:basedOn w:val="Fuentedeprrafopredeter"/>
    <w:link w:val="Textocomentario"/>
    <w:semiHidden/>
    <w:rsid w:val="001D0D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D0D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D0D9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D0D90"/>
    <w:pPr>
      <w:suppressAutoHyphens w:val="0"/>
      <w:autoSpaceDE/>
      <w:spacing w:before="100" w:beforeAutospacing="1" w:after="100" w:afterAutospacing="1"/>
    </w:pPr>
    <w:rPr>
      <w:rFonts w:eastAsiaTheme="minorEastAsia"/>
      <w:sz w:val="24"/>
      <w:szCs w:val="24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1D0D90"/>
  </w:style>
  <w:style w:type="table" w:customStyle="1" w:styleId="Tablaconcuadrcula1">
    <w:name w:val="Tabla con cuadrícula1"/>
    <w:basedOn w:val="Tablanormal"/>
    <w:next w:val="Tablaconcuadrcula"/>
    <w:rsid w:val="001D0D90"/>
    <w:pPr>
      <w:spacing w:before="120" w:after="120" w:line="240" w:lineRule="auto"/>
      <w:ind w:left="57" w:firstLine="34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semiHidden/>
    <w:unhideWhenUsed/>
    <w:rsid w:val="001D0D90"/>
  </w:style>
  <w:style w:type="numbering" w:customStyle="1" w:styleId="Sinlista3">
    <w:name w:val="Sin lista3"/>
    <w:next w:val="Sinlista"/>
    <w:uiPriority w:val="99"/>
    <w:semiHidden/>
    <w:unhideWhenUsed/>
    <w:rsid w:val="001D0D90"/>
  </w:style>
  <w:style w:type="table" w:customStyle="1" w:styleId="Tablaconcuadrcula2">
    <w:name w:val="Tabla con cuadrícula2"/>
    <w:basedOn w:val="Tablanormal"/>
    <w:next w:val="Tablaconcuadrcula"/>
    <w:rsid w:val="001D0D90"/>
    <w:pPr>
      <w:spacing w:before="120" w:after="120" w:line="240" w:lineRule="auto"/>
      <w:ind w:left="57" w:firstLine="34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semiHidden/>
    <w:unhideWhenUsed/>
    <w:rsid w:val="001D0D90"/>
  </w:style>
  <w:style w:type="numbering" w:customStyle="1" w:styleId="Sinlista4">
    <w:name w:val="Sin lista4"/>
    <w:next w:val="Sinlista"/>
    <w:uiPriority w:val="99"/>
    <w:semiHidden/>
    <w:unhideWhenUsed/>
    <w:rsid w:val="001D0D90"/>
  </w:style>
  <w:style w:type="table" w:customStyle="1" w:styleId="Tablaconcuadrcula3">
    <w:name w:val="Tabla con cuadrícula3"/>
    <w:basedOn w:val="Tablanormal"/>
    <w:next w:val="Tablaconcuadrcula"/>
    <w:rsid w:val="001D0D90"/>
    <w:pPr>
      <w:spacing w:before="120" w:after="120" w:line="240" w:lineRule="auto"/>
      <w:ind w:left="57" w:firstLine="34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semiHidden/>
    <w:unhideWhenUsed/>
    <w:rsid w:val="001D0D90"/>
  </w:style>
  <w:style w:type="paragraph" w:customStyle="1" w:styleId="TableParagraph">
    <w:name w:val="Table Paragraph"/>
    <w:basedOn w:val="Normal"/>
    <w:uiPriority w:val="1"/>
    <w:qFormat/>
    <w:rsid w:val="00AD627F"/>
    <w:pPr>
      <w:widowControl w:val="0"/>
      <w:suppressAutoHyphens w:val="0"/>
      <w:autoSpaceDN w:val="0"/>
      <w:spacing w:before="119"/>
      <w:ind w:left="198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E76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e.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0ADD27EFA4601B1BA3B07A27F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C066-2D50-4276-B2B6-90C574F5AB95}"/>
      </w:docPartPr>
      <w:docPartBody>
        <w:p w:rsidR="00E06012" w:rsidRDefault="006A62BE" w:rsidP="006A62BE">
          <w:pPr>
            <w:pStyle w:val="25A0ADD27EFA4601B1BA3B07A27F981F"/>
          </w:pPr>
          <w:r w:rsidRPr="000C315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BE"/>
    <w:rsid w:val="006A62BE"/>
    <w:rsid w:val="00764DA2"/>
    <w:rsid w:val="00963AD2"/>
    <w:rsid w:val="00E0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62BE"/>
    <w:rPr>
      <w:color w:val="808080"/>
    </w:rPr>
  </w:style>
  <w:style w:type="paragraph" w:customStyle="1" w:styleId="25A0ADD27EFA4601B1BA3B07A27F981F">
    <w:name w:val="25A0ADD27EFA4601B1BA3B07A27F981F"/>
    <w:rsid w:val="006A6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4225-ACB4-48B0-B7BE-12FF9BA6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1461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BELMONTE, MARGARITA</dc:creator>
  <cp:keywords/>
  <dc:description/>
  <cp:lastModifiedBy>HERNANDEZ RUIPEREZ, FUENSANTA</cp:lastModifiedBy>
  <cp:revision>5</cp:revision>
  <cp:lastPrinted>2023-06-28T09:13:00Z</cp:lastPrinted>
  <dcterms:created xsi:type="dcterms:W3CDTF">2025-07-14T06:30:00Z</dcterms:created>
  <dcterms:modified xsi:type="dcterms:W3CDTF">2025-07-15T12:14:00Z</dcterms:modified>
</cp:coreProperties>
</file>